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020"/>
        <w:gridCol w:w="630"/>
        <w:gridCol w:w="1620"/>
      </w:tblGrid>
      <w:tr w:rsidR="006716ED" w:rsidRPr="006A5468" w14:paraId="042772EB" w14:textId="77777777" w:rsidTr="00D84F24">
        <w:trPr>
          <w:cantSplit/>
          <w:trHeight w:val="288"/>
        </w:trPr>
        <w:tc>
          <w:tcPr>
            <w:tcW w:w="1710" w:type="dxa"/>
            <w:vAlign w:val="center"/>
          </w:tcPr>
          <w:p w14:paraId="6CA453AC" w14:textId="77777777" w:rsidR="006716ED" w:rsidRPr="006A5468" w:rsidRDefault="006716ED" w:rsidP="00FA520D">
            <w:pPr>
              <w:spacing w:before="60"/>
              <w:ind w:left="-108" w:right="-214"/>
              <w:rPr>
                <w:rFonts w:cs="Arial"/>
                <w:szCs w:val="18"/>
              </w:rPr>
            </w:pPr>
            <w:r w:rsidRPr="006A5468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72AE2F8" w14:textId="77777777" w:rsidR="006716ED" w:rsidRPr="00076D01" w:rsidRDefault="00FE0D78" w:rsidP="00FA520D">
            <w:pPr>
              <w:spacing w:before="60"/>
              <w:ind w:left="-108" w:right="-18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3523D1A" w14:textId="77777777" w:rsidR="006716ED" w:rsidRPr="00EF7F7F" w:rsidRDefault="006716ED" w:rsidP="00FA520D">
            <w:pPr>
              <w:spacing w:before="60"/>
              <w:ind w:left="-21" w:right="-108"/>
              <w:rPr>
                <w:rFonts w:cs="Arial"/>
                <w:b/>
                <w:sz w:val="20"/>
                <w:szCs w:val="20"/>
              </w:rPr>
            </w:pPr>
            <w:r w:rsidRPr="00EF7F7F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4FEF5C5" w14:textId="5EF0AA66" w:rsidR="006716ED" w:rsidRPr="00076D01" w:rsidRDefault="00972CFC" w:rsidP="00FA520D">
            <w:pPr>
              <w:spacing w:before="60"/>
              <w:ind w:left="-108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8704782" w14:textId="0BC65EF7" w:rsidR="00E80BD3" w:rsidRPr="006A5468" w:rsidRDefault="00DA12ED" w:rsidP="00FA520D">
      <w:pPr>
        <w:spacing w:before="60"/>
        <w:ind w:right="-36"/>
        <w:rPr>
          <w:rFonts w:cs="Arial"/>
          <w:i/>
        </w:rPr>
      </w:pPr>
      <w:r w:rsidRPr="16C180F4">
        <w:rPr>
          <w:b/>
          <w:i/>
        </w:rPr>
        <w:t xml:space="preserve">All materials must be approved by CCOF </w:t>
      </w:r>
      <w:r w:rsidR="00AD29E9" w:rsidRPr="16C180F4">
        <w:rPr>
          <w:b/>
          <w:i/>
        </w:rPr>
        <w:t xml:space="preserve">for your operation </w:t>
      </w:r>
      <w:r w:rsidRPr="16C180F4">
        <w:rPr>
          <w:b/>
          <w:i/>
        </w:rPr>
        <w:t>prior to use</w:t>
      </w:r>
      <w:r w:rsidRPr="16C180F4">
        <w:rPr>
          <w:i/>
        </w:rPr>
        <w:t xml:space="preserve">. </w:t>
      </w:r>
      <w:r w:rsidR="00E96F42" w:rsidRPr="16C180F4">
        <w:rPr>
          <w:rFonts w:cs="Arial"/>
          <w:i/>
        </w:rPr>
        <w:t xml:space="preserve">You </w:t>
      </w:r>
      <w:r w:rsidR="00E80BD3" w:rsidRPr="16C180F4">
        <w:rPr>
          <w:rFonts w:cs="Arial"/>
          <w:i/>
        </w:rPr>
        <w:t xml:space="preserve">may </w:t>
      </w:r>
      <w:r w:rsidR="00C5787F" w:rsidRPr="16C180F4">
        <w:rPr>
          <w:rFonts w:cs="Arial"/>
          <w:i/>
        </w:rPr>
        <w:t>use</w:t>
      </w:r>
      <w:r w:rsidR="00E80BD3" w:rsidRPr="16C180F4">
        <w:rPr>
          <w:rFonts w:cs="Arial"/>
          <w:i/>
        </w:rPr>
        <w:t xml:space="preserve"> </w:t>
      </w:r>
      <w:r w:rsidR="004918E6" w:rsidRPr="16C180F4">
        <w:rPr>
          <w:rFonts w:cs="Arial"/>
          <w:i/>
        </w:rPr>
        <w:t>materials allowed under the National Organic Program (NOP) standards</w:t>
      </w:r>
      <w:r w:rsidR="00A77773">
        <w:rPr>
          <w:rFonts w:cs="Arial"/>
          <w:i/>
        </w:rPr>
        <w:t xml:space="preserve">, available at </w:t>
      </w:r>
      <w:hyperlink r:id="rId11" w:history="1">
        <w:r w:rsidR="006C016F" w:rsidRPr="00624341">
          <w:rPr>
            <w:rStyle w:val="Hyperlink"/>
            <w:rFonts w:cs="Arial"/>
            <w:i/>
          </w:rPr>
          <w:t>www.ccof.org/standards</w:t>
        </w:r>
      </w:hyperlink>
      <w:r w:rsidR="006C016F">
        <w:rPr>
          <w:rFonts w:cs="Arial"/>
          <w:i/>
        </w:rPr>
        <w:t>.</w:t>
      </w:r>
      <w:r w:rsidR="00E80BD3" w:rsidRPr="16C180F4">
        <w:rPr>
          <w:rFonts w:cs="Arial"/>
          <w:i/>
        </w:rPr>
        <w:t xml:space="preserve"> </w:t>
      </w:r>
      <w:r w:rsidR="00BB7D26" w:rsidRPr="00481F06">
        <w:rPr>
          <w:rFonts w:cs="Arial"/>
          <w:i/>
        </w:rPr>
        <w:t>F</w:t>
      </w:r>
      <w:r w:rsidR="00D6470B" w:rsidRPr="00481F06">
        <w:rPr>
          <w:rFonts w:cs="Arial"/>
          <w:i/>
        </w:rPr>
        <w:t>ertilizing materials</w:t>
      </w:r>
      <w:r w:rsidR="00C90FDC" w:rsidRPr="00481F06">
        <w:rPr>
          <w:rFonts w:cs="Arial"/>
          <w:i/>
        </w:rPr>
        <w:t xml:space="preserve"> </w:t>
      </w:r>
      <w:bookmarkStart w:id="0" w:name="_Hlk80800764"/>
      <w:r w:rsidR="00251E3F" w:rsidRPr="00481F06">
        <w:rPr>
          <w:rFonts w:cs="Arial"/>
          <w:i/>
        </w:rPr>
        <w:t xml:space="preserve">making claims of compliance to the NOP </w:t>
      </w:r>
      <w:proofErr w:type="gramStart"/>
      <w:r w:rsidR="00B533DE" w:rsidRPr="006F3435">
        <w:rPr>
          <w:rFonts w:cs="Arial"/>
          <w:i/>
        </w:rPr>
        <w:t>standards, or</w:t>
      </w:r>
      <w:proofErr w:type="gramEnd"/>
      <w:r w:rsidR="00251E3F" w:rsidRPr="00481F06">
        <w:rPr>
          <w:rFonts w:cs="Arial"/>
          <w:i/>
        </w:rPr>
        <w:t xml:space="preserve"> claims for use in organic crop and food production</w:t>
      </w:r>
      <w:r w:rsidR="006941BD" w:rsidRPr="00481F06">
        <w:rPr>
          <w:rFonts w:cs="Arial"/>
          <w:i/>
        </w:rPr>
        <w:t xml:space="preserve"> </w:t>
      </w:r>
      <w:r w:rsidR="00251E3F" w:rsidRPr="00481F06">
        <w:rPr>
          <w:rFonts w:cs="Arial"/>
          <w:i/>
        </w:rPr>
        <w:t>shall be registered as an organic input material</w:t>
      </w:r>
      <w:r w:rsidR="00BB7D26" w:rsidRPr="00481F06">
        <w:rPr>
          <w:rFonts w:cs="Arial"/>
          <w:i/>
        </w:rPr>
        <w:t xml:space="preserve"> with the California Department of Food and Agriculture.</w:t>
      </w:r>
    </w:p>
    <w:bookmarkEnd w:id="0"/>
    <w:p w14:paraId="06743187" w14:textId="0037DFC9" w:rsidR="00E80BD3" w:rsidRPr="00EF7F7F" w:rsidRDefault="006B2328" w:rsidP="00FA520D">
      <w:pPr>
        <w:pStyle w:val="Heading2"/>
        <w:numPr>
          <w:ilvl w:val="0"/>
          <w:numId w:val="3"/>
        </w:numPr>
        <w:spacing w:before="120"/>
        <w:ind w:right="-36"/>
        <w:rPr>
          <w:sz w:val="22"/>
          <w:szCs w:val="22"/>
        </w:rPr>
      </w:pPr>
      <w:r>
        <w:rPr>
          <w:sz w:val="22"/>
          <w:szCs w:val="22"/>
        </w:rPr>
        <w:t>Materials</w:t>
      </w:r>
    </w:p>
    <w:p w14:paraId="329CBFB7" w14:textId="7A90D3EB" w:rsidR="00A04A87" w:rsidRPr="00FE4FCD" w:rsidRDefault="009E4E35" w:rsidP="00FA520D">
      <w:pPr>
        <w:pStyle w:val="Heading2"/>
        <w:numPr>
          <w:ilvl w:val="0"/>
          <w:numId w:val="9"/>
        </w:numPr>
        <w:spacing w:before="60"/>
        <w:ind w:left="360" w:right="-43"/>
        <w:rPr>
          <w:b w:val="0"/>
          <w:szCs w:val="20"/>
        </w:rPr>
      </w:pPr>
      <w:r w:rsidRPr="00FE4FCD">
        <w:rPr>
          <w:szCs w:val="20"/>
        </w:rPr>
        <w:t>Submit this</w:t>
      </w:r>
      <w:r w:rsidR="004D6987" w:rsidRPr="00FE4FCD">
        <w:rPr>
          <w:szCs w:val="20"/>
        </w:rPr>
        <w:t xml:space="preserve"> </w:t>
      </w:r>
      <w:r w:rsidRPr="00FE4FCD">
        <w:rPr>
          <w:szCs w:val="20"/>
        </w:rPr>
        <w:t>form with your initial application</w:t>
      </w:r>
      <w:r w:rsidRPr="00FE4FCD">
        <w:rPr>
          <w:b w:val="0"/>
          <w:szCs w:val="20"/>
        </w:rPr>
        <w:t xml:space="preserve"> to </w:t>
      </w:r>
      <w:r w:rsidR="00AD29E9" w:rsidRPr="00FE4FCD">
        <w:rPr>
          <w:b w:val="0"/>
          <w:szCs w:val="20"/>
        </w:rPr>
        <w:t>describe</w:t>
      </w:r>
      <w:r w:rsidRPr="00FE4FCD">
        <w:rPr>
          <w:b w:val="0"/>
          <w:szCs w:val="20"/>
        </w:rPr>
        <w:t xml:space="preserve"> </w:t>
      </w:r>
      <w:r w:rsidR="00520C1E" w:rsidRPr="00FE4FCD">
        <w:rPr>
          <w:b w:val="0"/>
          <w:szCs w:val="20"/>
        </w:rPr>
        <w:t xml:space="preserve">all </w:t>
      </w:r>
      <w:r w:rsidRPr="00FE4FCD">
        <w:rPr>
          <w:b w:val="0"/>
          <w:szCs w:val="20"/>
        </w:rPr>
        <w:t>materials used or pl</w:t>
      </w:r>
      <w:r w:rsidR="00DA12ED" w:rsidRPr="00FE4FCD">
        <w:rPr>
          <w:b w:val="0"/>
          <w:szCs w:val="20"/>
        </w:rPr>
        <w:t>anned for use at your operation</w:t>
      </w:r>
      <w:r w:rsidR="008B5A9E" w:rsidRPr="00FE4FCD">
        <w:rPr>
          <w:b w:val="0"/>
          <w:szCs w:val="20"/>
        </w:rPr>
        <w:t xml:space="preserve">. </w:t>
      </w:r>
      <w:r w:rsidRPr="00FE4FCD">
        <w:rPr>
          <w:b w:val="0"/>
          <w:szCs w:val="20"/>
        </w:rPr>
        <w:t>CCOF will</w:t>
      </w:r>
      <w:r w:rsidR="00B71523" w:rsidRPr="00FE4FCD">
        <w:rPr>
          <w:b w:val="0"/>
          <w:szCs w:val="20"/>
        </w:rPr>
        <w:t xml:space="preserve"> </w:t>
      </w:r>
      <w:r w:rsidRPr="00FE4FCD">
        <w:rPr>
          <w:b w:val="0"/>
          <w:szCs w:val="20"/>
        </w:rPr>
        <w:t xml:space="preserve">review all materials listed and provide you with a copy of your </w:t>
      </w:r>
      <w:r w:rsidR="008F5768">
        <w:rPr>
          <w:bCs w:val="0"/>
          <w:szCs w:val="20"/>
        </w:rPr>
        <w:t>O</w:t>
      </w:r>
      <w:r w:rsidR="00F93FFE">
        <w:rPr>
          <w:bCs w:val="0"/>
          <w:szCs w:val="20"/>
        </w:rPr>
        <w:t>Cal</w:t>
      </w:r>
      <w:r w:rsidR="008F5768" w:rsidRPr="00CD5E8F">
        <w:rPr>
          <w:bCs w:val="0"/>
          <w:szCs w:val="20"/>
        </w:rPr>
        <w:t xml:space="preserve"> </w:t>
      </w:r>
      <w:r w:rsidR="00DA12ED" w:rsidRPr="00CD5E8F">
        <w:rPr>
          <w:bCs w:val="0"/>
          <w:szCs w:val="20"/>
        </w:rPr>
        <w:t>System P</w:t>
      </w:r>
      <w:r w:rsidR="00AB675A" w:rsidRPr="00CD5E8F">
        <w:rPr>
          <w:bCs w:val="0"/>
          <w:szCs w:val="20"/>
        </w:rPr>
        <w:t>l</w:t>
      </w:r>
      <w:r w:rsidR="00DA12ED" w:rsidRPr="00CD5E8F">
        <w:rPr>
          <w:bCs w:val="0"/>
          <w:szCs w:val="20"/>
        </w:rPr>
        <w:t>an Materials List (</w:t>
      </w:r>
      <w:r w:rsidRPr="00CD5E8F">
        <w:rPr>
          <w:bCs w:val="0"/>
          <w:szCs w:val="20"/>
        </w:rPr>
        <w:t xml:space="preserve">OSP </w:t>
      </w:r>
      <w:r w:rsidR="004D6987" w:rsidRPr="00CD5E8F">
        <w:rPr>
          <w:bCs w:val="0"/>
          <w:szCs w:val="20"/>
        </w:rPr>
        <w:t>M</w:t>
      </w:r>
      <w:r w:rsidR="006B2328" w:rsidRPr="00CD5E8F">
        <w:rPr>
          <w:bCs w:val="0"/>
          <w:szCs w:val="20"/>
        </w:rPr>
        <w:t xml:space="preserve">aterials </w:t>
      </w:r>
      <w:r w:rsidR="004D6987" w:rsidRPr="00CD5E8F">
        <w:rPr>
          <w:bCs w:val="0"/>
          <w:szCs w:val="20"/>
        </w:rPr>
        <w:t>L</w:t>
      </w:r>
      <w:r w:rsidR="006B2328" w:rsidRPr="00CD5E8F">
        <w:rPr>
          <w:bCs w:val="0"/>
          <w:szCs w:val="20"/>
        </w:rPr>
        <w:t>ist</w:t>
      </w:r>
      <w:r w:rsidR="00DA12ED" w:rsidRPr="00CD5E8F">
        <w:rPr>
          <w:bCs w:val="0"/>
          <w:szCs w:val="20"/>
        </w:rPr>
        <w:t>)</w:t>
      </w:r>
      <w:r w:rsidR="00D15A8C" w:rsidRPr="00CD5E8F">
        <w:rPr>
          <w:bCs w:val="0"/>
          <w:szCs w:val="20"/>
        </w:rPr>
        <w:t xml:space="preserve"> </w:t>
      </w:r>
      <w:r w:rsidR="00D15A8C" w:rsidRPr="00FE4FCD">
        <w:rPr>
          <w:b w:val="0"/>
          <w:szCs w:val="20"/>
        </w:rPr>
        <w:t>that includes those</w:t>
      </w:r>
      <w:r w:rsidRPr="00FE4FCD">
        <w:rPr>
          <w:b w:val="0"/>
          <w:szCs w:val="20"/>
        </w:rPr>
        <w:t xml:space="preserve"> materials </w:t>
      </w:r>
      <w:r w:rsidR="002478FC" w:rsidRPr="00FE4FCD">
        <w:rPr>
          <w:b w:val="0"/>
          <w:szCs w:val="20"/>
        </w:rPr>
        <w:t xml:space="preserve">CCOF has </w:t>
      </w:r>
      <w:r w:rsidRPr="00FE4FCD">
        <w:rPr>
          <w:b w:val="0"/>
          <w:szCs w:val="20"/>
        </w:rPr>
        <w:t>approved for your operation.</w:t>
      </w:r>
    </w:p>
    <w:p w14:paraId="1E5E0229" w14:textId="211EDD87" w:rsidR="005035C8" w:rsidRDefault="00FA10E2" w:rsidP="00FA520D">
      <w:pPr>
        <w:pStyle w:val="Heading2"/>
        <w:numPr>
          <w:ilvl w:val="0"/>
          <w:numId w:val="9"/>
        </w:numPr>
        <w:spacing w:before="60"/>
        <w:ind w:left="360" w:right="-43"/>
        <w:rPr>
          <w:b w:val="0"/>
          <w:szCs w:val="20"/>
        </w:rPr>
      </w:pPr>
      <w:r w:rsidRPr="004D5D74">
        <w:rPr>
          <w:b w:val="0"/>
          <w:bCs w:val="0"/>
          <w:szCs w:val="20"/>
        </w:rPr>
        <w:t xml:space="preserve">After </w:t>
      </w:r>
      <w:r w:rsidR="007739C2" w:rsidRPr="004D5D74">
        <w:rPr>
          <w:b w:val="0"/>
          <w:bCs w:val="0"/>
          <w:szCs w:val="20"/>
        </w:rPr>
        <w:t>you receive your</w:t>
      </w:r>
      <w:r w:rsidRPr="004D5D74">
        <w:rPr>
          <w:b w:val="0"/>
          <w:bCs w:val="0"/>
          <w:szCs w:val="20"/>
        </w:rPr>
        <w:t xml:space="preserve"> </w:t>
      </w:r>
      <w:r w:rsidR="005972D2" w:rsidRPr="004D5D74">
        <w:rPr>
          <w:b w:val="0"/>
          <w:bCs w:val="0"/>
          <w:szCs w:val="20"/>
        </w:rPr>
        <w:t xml:space="preserve">initial </w:t>
      </w:r>
      <w:r w:rsidRPr="004D5D74">
        <w:rPr>
          <w:b w:val="0"/>
          <w:bCs w:val="0"/>
          <w:szCs w:val="20"/>
        </w:rPr>
        <w:t>OSP M</w:t>
      </w:r>
      <w:r w:rsidR="005972D2" w:rsidRPr="004D5D74">
        <w:rPr>
          <w:b w:val="0"/>
          <w:bCs w:val="0"/>
          <w:szCs w:val="20"/>
        </w:rPr>
        <w:t>aterials List</w:t>
      </w:r>
      <w:r w:rsidRPr="004D5D74">
        <w:rPr>
          <w:b w:val="0"/>
          <w:bCs w:val="0"/>
          <w:szCs w:val="20"/>
        </w:rPr>
        <w:t xml:space="preserve">, </w:t>
      </w:r>
      <w:r w:rsidR="00F371C8" w:rsidRPr="004D5D74">
        <w:rPr>
          <w:b w:val="0"/>
          <w:bCs w:val="0"/>
          <w:szCs w:val="20"/>
        </w:rPr>
        <w:t>you must</w:t>
      </w:r>
      <w:r w:rsidR="00F371C8" w:rsidRPr="00FE4FCD">
        <w:rPr>
          <w:szCs w:val="20"/>
        </w:rPr>
        <w:t xml:space="preserve"> </w:t>
      </w:r>
      <w:r w:rsidR="00C13FD9" w:rsidRPr="004D5D74">
        <w:rPr>
          <w:szCs w:val="20"/>
        </w:rPr>
        <w:t>update</w:t>
      </w:r>
      <w:r w:rsidR="004340F9" w:rsidRPr="004D5D74">
        <w:rPr>
          <w:szCs w:val="20"/>
        </w:rPr>
        <w:t xml:space="preserve"> it</w:t>
      </w:r>
      <w:r w:rsidR="00C13FD9" w:rsidRPr="004D5D74">
        <w:rPr>
          <w:szCs w:val="20"/>
        </w:rPr>
        <w:t xml:space="preserve"> </w:t>
      </w:r>
      <w:r w:rsidR="004340F9" w:rsidRPr="004D5D74">
        <w:rPr>
          <w:szCs w:val="20"/>
        </w:rPr>
        <w:t xml:space="preserve">on an ongoing basis </w:t>
      </w:r>
      <w:r w:rsidR="00DC6053" w:rsidRPr="004D5D74">
        <w:rPr>
          <w:szCs w:val="20"/>
        </w:rPr>
        <w:t xml:space="preserve">to </w:t>
      </w:r>
      <w:r w:rsidR="004340F9" w:rsidRPr="004D5D74">
        <w:rPr>
          <w:szCs w:val="20"/>
        </w:rPr>
        <w:t xml:space="preserve">gain CCOF </w:t>
      </w:r>
      <w:r w:rsidR="00081B2B" w:rsidRPr="004D5D74">
        <w:rPr>
          <w:szCs w:val="20"/>
        </w:rPr>
        <w:t xml:space="preserve">approval of </w:t>
      </w:r>
      <w:r w:rsidR="004340F9" w:rsidRPr="004D5D74">
        <w:rPr>
          <w:szCs w:val="20"/>
        </w:rPr>
        <w:t>all new materials</w:t>
      </w:r>
      <w:r w:rsidR="00C13FD9" w:rsidRPr="004D5D74">
        <w:rPr>
          <w:szCs w:val="20"/>
        </w:rPr>
        <w:t xml:space="preserve"> </w:t>
      </w:r>
      <w:r w:rsidR="004C5E90" w:rsidRPr="004D5D74">
        <w:rPr>
          <w:szCs w:val="20"/>
        </w:rPr>
        <w:t>prior to use</w:t>
      </w:r>
      <w:r w:rsidR="00F371C8" w:rsidRPr="00FE4FCD">
        <w:rPr>
          <w:szCs w:val="20"/>
        </w:rPr>
        <w:t xml:space="preserve">. </w:t>
      </w:r>
      <w:r w:rsidR="00F371C8" w:rsidRPr="006A6546">
        <w:rPr>
          <w:b w:val="0"/>
          <w:szCs w:val="20"/>
        </w:rPr>
        <w:t>To update your</w:t>
      </w:r>
      <w:r w:rsidR="009E4E35" w:rsidRPr="00FE4FCD">
        <w:rPr>
          <w:b w:val="0"/>
          <w:szCs w:val="20"/>
        </w:rPr>
        <w:t xml:space="preserve"> OSP </w:t>
      </w:r>
      <w:r w:rsidR="004D6987" w:rsidRPr="00FE4FCD">
        <w:rPr>
          <w:b w:val="0"/>
          <w:szCs w:val="20"/>
        </w:rPr>
        <w:t>M</w:t>
      </w:r>
      <w:r w:rsidR="00CB554C" w:rsidRPr="00FE4FCD">
        <w:rPr>
          <w:b w:val="0"/>
          <w:szCs w:val="20"/>
        </w:rPr>
        <w:t>aterials List,</w:t>
      </w:r>
      <w:r w:rsidR="00F371C8" w:rsidRPr="00FE4FCD">
        <w:rPr>
          <w:b w:val="0"/>
          <w:szCs w:val="20"/>
        </w:rPr>
        <w:t xml:space="preserve"> </w:t>
      </w:r>
      <w:r w:rsidR="008316E0" w:rsidRPr="00AA4C62">
        <w:rPr>
          <w:b w:val="0"/>
          <w:szCs w:val="20"/>
        </w:rPr>
        <w:t>use</w:t>
      </w:r>
      <w:r w:rsidR="002F32BE" w:rsidRPr="00FE4FCD">
        <w:rPr>
          <w:b w:val="0"/>
          <w:szCs w:val="20"/>
        </w:rPr>
        <w:t xml:space="preserve"> </w:t>
      </w:r>
      <w:hyperlink r:id="rId12" w:history="1">
        <w:r w:rsidR="002F32BE" w:rsidRPr="00FA520D">
          <w:rPr>
            <w:rStyle w:val="Hyperlink"/>
            <w:bCs w:val="0"/>
            <w:szCs w:val="20"/>
          </w:rPr>
          <w:t>MyCCOF</w:t>
        </w:r>
        <w:r w:rsidR="008316E0" w:rsidRPr="00FA520D">
          <w:rPr>
            <w:rStyle w:val="Hyperlink"/>
            <w:bCs w:val="0"/>
          </w:rPr>
          <w:t xml:space="preserve"> </w:t>
        </w:r>
        <w:r w:rsidR="008316E0" w:rsidRPr="00AA4C62">
          <w:rPr>
            <w:rStyle w:val="Hyperlink"/>
          </w:rPr>
          <w:t>Materials Search</w:t>
        </w:r>
      </w:hyperlink>
      <w:r w:rsidR="002F32BE" w:rsidRPr="00FE4FCD">
        <w:rPr>
          <w:b w:val="0"/>
          <w:szCs w:val="20"/>
        </w:rPr>
        <w:t>, emai</w:t>
      </w:r>
      <w:r w:rsidR="00F371C8" w:rsidRPr="00FE4FCD">
        <w:rPr>
          <w:b w:val="0"/>
          <w:szCs w:val="20"/>
        </w:rPr>
        <w:t>l</w:t>
      </w:r>
      <w:r w:rsidR="002F32BE" w:rsidRPr="00FE4FCD">
        <w:rPr>
          <w:b w:val="0"/>
          <w:szCs w:val="20"/>
        </w:rPr>
        <w:t xml:space="preserve"> </w:t>
      </w:r>
      <w:hyperlink r:id="rId13" w:history="1">
        <w:r w:rsidR="00085518" w:rsidRPr="00FE4FCD">
          <w:rPr>
            <w:rStyle w:val="Hyperlink"/>
            <w:b w:val="0"/>
            <w:szCs w:val="20"/>
          </w:rPr>
          <w:t>inbox@ccof.org</w:t>
        </w:r>
      </w:hyperlink>
      <w:r w:rsidR="00085518" w:rsidRPr="00FE4FCD">
        <w:rPr>
          <w:b w:val="0"/>
          <w:szCs w:val="20"/>
        </w:rPr>
        <w:t>, or otherwise notify CCOF</w:t>
      </w:r>
      <w:r w:rsidR="00F371C8" w:rsidRPr="00FE4FCD">
        <w:rPr>
          <w:b w:val="0"/>
          <w:szCs w:val="20"/>
        </w:rPr>
        <w:t xml:space="preserve"> of requested changes</w:t>
      </w:r>
      <w:r w:rsidR="00085518" w:rsidRPr="00FE4FCD">
        <w:rPr>
          <w:b w:val="0"/>
          <w:szCs w:val="20"/>
        </w:rPr>
        <w:t xml:space="preserve">. </w:t>
      </w:r>
      <w:r w:rsidR="004B65D2" w:rsidRPr="00FE4FCD">
        <w:rPr>
          <w:b w:val="0"/>
          <w:szCs w:val="20"/>
        </w:rPr>
        <w:t xml:space="preserve">See our </w:t>
      </w:r>
      <w:hyperlink r:id="rId14" w:history="1">
        <w:r w:rsidR="004B65D2" w:rsidRPr="00F51239">
          <w:rPr>
            <w:rStyle w:val="Hyperlink"/>
            <w:szCs w:val="20"/>
          </w:rPr>
          <w:t>Materials Guide</w:t>
        </w:r>
      </w:hyperlink>
      <w:r w:rsidR="004B65D2" w:rsidRPr="00FE4FCD">
        <w:rPr>
          <w:b w:val="0"/>
          <w:szCs w:val="20"/>
        </w:rPr>
        <w:t>.</w:t>
      </w:r>
    </w:p>
    <w:p w14:paraId="7FC3CEA5" w14:textId="72A7F21E" w:rsidR="00CE187C" w:rsidRPr="00DD0B82" w:rsidRDefault="00C13FD9" w:rsidP="00481F06">
      <w:pPr>
        <w:pStyle w:val="Heading2"/>
        <w:numPr>
          <w:ilvl w:val="0"/>
          <w:numId w:val="9"/>
        </w:numPr>
        <w:spacing w:before="60"/>
        <w:ind w:left="360" w:right="-43"/>
        <w:rPr>
          <w:b w:val="0"/>
          <w:szCs w:val="20"/>
        </w:rPr>
      </w:pPr>
      <w:r w:rsidRPr="00AA4C62">
        <w:rPr>
          <w:b w:val="0"/>
          <w:szCs w:val="20"/>
        </w:rPr>
        <w:t xml:space="preserve">CCOF may require additional information prior to approval to protect you and help ensure you do not use materials that will negatively affect your </w:t>
      </w:r>
      <w:r w:rsidR="00F61218">
        <w:rPr>
          <w:b w:val="0"/>
          <w:szCs w:val="20"/>
        </w:rPr>
        <w:t>OCal</w:t>
      </w:r>
      <w:r w:rsidR="00F61218" w:rsidRPr="00AA4C62">
        <w:rPr>
          <w:b w:val="0"/>
          <w:szCs w:val="20"/>
        </w:rPr>
        <w:t xml:space="preserve"> </w:t>
      </w:r>
      <w:r w:rsidRPr="00AA4C62">
        <w:rPr>
          <w:b w:val="0"/>
          <w:szCs w:val="20"/>
        </w:rPr>
        <w:t>certification.</w:t>
      </w:r>
    </w:p>
    <w:p w14:paraId="4520781D" w14:textId="163478CF" w:rsidR="00B806EF" w:rsidRPr="001F6688" w:rsidRDefault="00B806EF" w:rsidP="00FA520D">
      <w:pPr>
        <w:pStyle w:val="ListParagraph"/>
        <w:numPr>
          <w:ilvl w:val="0"/>
          <w:numId w:val="10"/>
        </w:numPr>
        <w:spacing w:before="60"/>
        <w:ind w:right="-43"/>
        <w:contextualSpacing w:val="0"/>
        <w:rPr>
          <w:rFonts w:cs="Arial"/>
          <w:bCs/>
          <w:szCs w:val="22"/>
        </w:rPr>
      </w:pPr>
      <w:r w:rsidRPr="001F6688">
        <w:rPr>
          <w:rFonts w:cs="Arial"/>
          <w:bCs/>
          <w:szCs w:val="18"/>
        </w:rPr>
        <w:t>In the table below, l</w:t>
      </w:r>
      <w:r w:rsidR="00100FB1" w:rsidRPr="001F6688">
        <w:rPr>
          <w:rFonts w:cs="Arial"/>
          <w:bCs/>
          <w:szCs w:val="18"/>
        </w:rPr>
        <w:t>ist</w:t>
      </w:r>
      <w:r w:rsidR="00B767B8" w:rsidRPr="001F6688">
        <w:rPr>
          <w:rFonts w:cs="Arial"/>
          <w:bCs/>
          <w:szCs w:val="18"/>
        </w:rPr>
        <w:t xml:space="preserve"> the following</w:t>
      </w:r>
      <w:r w:rsidRPr="001F6688">
        <w:rPr>
          <w:rFonts w:cs="Arial"/>
          <w:bCs/>
          <w:szCs w:val="18"/>
        </w:rPr>
        <w:t>:</w:t>
      </w:r>
    </w:p>
    <w:p w14:paraId="3BC11C06" w14:textId="0DCD4432" w:rsidR="00802755" w:rsidRPr="00AA4C62" w:rsidRDefault="00CA63B6" w:rsidP="00FA520D">
      <w:pPr>
        <w:pStyle w:val="ListParagraph"/>
        <w:numPr>
          <w:ilvl w:val="1"/>
          <w:numId w:val="10"/>
        </w:numPr>
        <w:spacing w:before="60"/>
        <w:ind w:right="-43"/>
        <w:contextualSpacing w:val="0"/>
        <w:rPr>
          <w:rFonts w:cs="Arial"/>
          <w:bCs/>
          <w:szCs w:val="22"/>
        </w:rPr>
      </w:pPr>
      <w:r w:rsidRPr="00AA4C62">
        <w:rPr>
          <w:rFonts w:cs="Arial"/>
          <w:bCs/>
          <w:szCs w:val="18"/>
        </w:rPr>
        <w:t>A</w:t>
      </w:r>
      <w:r w:rsidR="00FB534D">
        <w:rPr>
          <w:rFonts w:cs="Arial"/>
          <w:bCs/>
          <w:szCs w:val="18"/>
        </w:rPr>
        <w:t>ll</w:t>
      </w:r>
      <w:r w:rsidR="003B1559" w:rsidRPr="00AA4C62">
        <w:rPr>
          <w:rFonts w:cs="Arial"/>
          <w:bCs/>
          <w:szCs w:val="18"/>
        </w:rPr>
        <w:t xml:space="preserve"> </w:t>
      </w:r>
      <w:r w:rsidR="007041C7">
        <w:rPr>
          <w:rFonts w:cs="Arial"/>
          <w:b/>
          <w:szCs w:val="18"/>
        </w:rPr>
        <w:t>cannabis</w:t>
      </w:r>
      <w:r w:rsidR="007041C7" w:rsidRPr="00AA4C62">
        <w:rPr>
          <w:rFonts w:cs="Arial"/>
          <w:b/>
          <w:szCs w:val="18"/>
        </w:rPr>
        <w:t xml:space="preserve"> </w:t>
      </w:r>
      <w:r w:rsidR="005669E7" w:rsidRPr="00AA4C62">
        <w:rPr>
          <w:rFonts w:cs="Arial"/>
          <w:b/>
          <w:szCs w:val="18"/>
        </w:rPr>
        <w:t xml:space="preserve">input </w:t>
      </w:r>
      <w:r w:rsidR="003B1559" w:rsidRPr="00AA4C62">
        <w:rPr>
          <w:rFonts w:cs="Arial"/>
          <w:b/>
          <w:szCs w:val="18"/>
        </w:rPr>
        <w:t>materials</w:t>
      </w:r>
      <w:r w:rsidR="005669E7" w:rsidRPr="006A6546">
        <w:rPr>
          <w:rFonts w:cs="Arial"/>
          <w:bCs/>
          <w:szCs w:val="18"/>
        </w:rPr>
        <w:t xml:space="preserve"> you use or plan</w:t>
      </w:r>
      <w:r w:rsidR="005669E7" w:rsidRPr="006A6546">
        <w:rPr>
          <w:rFonts w:cs="Arial"/>
          <w:bCs/>
          <w:szCs w:val="22"/>
        </w:rPr>
        <w:t xml:space="preserve"> to use</w:t>
      </w:r>
      <w:r w:rsidR="00D37161" w:rsidRPr="006A6546">
        <w:rPr>
          <w:rFonts w:cs="Arial"/>
          <w:bCs/>
          <w:szCs w:val="22"/>
        </w:rPr>
        <w:t xml:space="preserve"> </w:t>
      </w:r>
      <w:r w:rsidR="00100FB1" w:rsidRPr="006A6546">
        <w:rPr>
          <w:rFonts w:cs="Arial"/>
          <w:bCs/>
          <w:szCs w:val="22"/>
        </w:rPr>
        <w:t xml:space="preserve">in </w:t>
      </w:r>
      <w:r w:rsidR="00F61218">
        <w:rPr>
          <w:rFonts w:cs="Arial"/>
          <w:bCs/>
          <w:szCs w:val="22"/>
        </w:rPr>
        <w:t>OCal</w:t>
      </w:r>
      <w:r w:rsidR="00F61218" w:rsidRPr="006A6546">
        <w:rPr>
          <w:rFonts w:cs="Arial"/>
          <w:bCs/>
          <w:szCs w:val="22"/>
        </w:rPr>
        <w:t xml:space="preserve"> </w:t>
      </w:r>
      <w:r w:rsidR="007041C7">
        <w:rPr>
          <w:rFonts w:cs="Arial"/>
          <w:bCs/>
          <w:szCs w:val="22"/>
        </w:rPr>
        <w:t>cannabis</w:t>
      </w:r>
      <w:r w:rsidR="007041C7" w:rsidRPr="00AA4C62">
        <w:rPr>
          <w:rFonts w:cs="Arial"/>
          <w:bCs/>
          <w:szCs w:val="22"/>
        </w:rPr>
        <w:t xml:space="preserve"> </w:t>
      </w:r>
      <w:r w:rsidR="00100FB1" w:rsidRPr="00B37DBD">
        <w:rPr>
          <w:rFonts w:cs="Arial"/>
          <w:bCs/>
          <w:szCs w:val="22"/>
        </w:rPr>
        <w:t xml:space="preserve">production, </w:t>
      </w:r>
      <w:proofErr w:type="gramStart"/>
      <w:r w:rsidR="00100FB1" w:rsidRPr="00B37DBD">
        <w:rPr>
          <w:rFonts w:cs="Arial"/>
          <w:bCs/>
          <w:szCs w:val="22"/>
        </w:rPr>
        <w:t>including</w:t>
      </w:r>
      <w:r w:rsidR="008E2BDE">
        <w:rPr>
          <w:rFonts w:cs="Arial"/>
          <w:bCs/>
          <w:szCs w:val="22"/>
        </w:rPr>
        <w:t>:</w:t>
      </w:r>
      <w:proofErr w:type="gramEnd"/>
      <w:r w:rsidR="00343C59">
        <w:rPr>
          <w:rFonts w:cs="Arial"/>
          <w:bCs/>
          <w:szCs w:val="22"/>
        </w:rPr>
        <w:t xml:space="preserve"> </w:t>
      </w:r>
      <w:r w:rsidR="005669E7" w:rsidRPr="006A6546">
        <w:rPr>
          <w:rFonts w:cs="Arial"/>
          <w:bCs/>
          <w:szCs w:val="22"/>
        </w:rPr>
        <w:t xml:space="preserve">fertilizers, pest or disease control materials, </w:t>
      </w:r>
      <w:r w:rsidR="003B518E">
        <w:rPr>
          <w:rFonts w:cs="Arial"/>
          <w:bCs/>
          <w:szCs w:val="22"/>
        </w:rPr>
        <w:t xml:space="preserve">herbicides, </w:t>
      </w:r>
      <w:r w:rsidR="005669E7" w:rsidRPr="003B518E">
        <w:rPr>
          <w:rFonts w:cs="Arial"/>
          <w:szCs w:val="22"/>
        </w:rPr>
        <w:t xml:space="preserve">compost </w:t>
      </w:r>
      <w:r w:rsidR="00E8182B">
        <w:rPr>
          <w:rFonts w:cs="Arial"/>
          <w:bCs/>
          <w:szCs w:val="22"/>
        </w:rPr>
        <w:t>and manure</w:t>
      </w:r>
      <w:r w:rsidR="005669E7" w:rsidRPr="00AA4C62">
        <w:rPr>
          <w:rFonts w:cs="Arial"/>
          <w:bCs/>
          <w:szCs w:val="22"/>
        </w:rPr>
        <w:t xml:space="preserve">, </w:t>
      </w:r>
      <w:r w:rsidR="00802755" w:rsidRPr="00AA4C62">
        <w:rPr>
          <w:rFonts w:cs="Arial"/>
          <w:bCs/>
          <w:szCs w:val="22"/>
        </w:rPr>
        <w:t>seed treatments (including coatings, pelleting</w:t>
      </w:r>
      <w:r w:rsidR="00352D9D">
        <w:rPr>
          <w:rFonts w:cs="Arial"/>
          <w:bCs/>
          <w:szCs w:val="22"/>
        </w:rPr>
        <w:t xml:space="preserve"> materials</w:t>
      </w:r>
      <w:r w:rsidR="00802755" w:rsidRPr="006A6546">
        <w:rPr>
          <w:rFonts w:cs="Arial"/>
          <w:bCs/>
          <w:szCs w:val="22"/>
        </w:rPr>
        <w:t>,</w:t>
      </w:r>
      <w:r w:rsidR="00352D9D">
        <w:rPr>
          <w:rFonts w:cs="Arial"/>
          <w:bCs/>
          <w:szCs w:val="22"/>
        </w:rPr>
        <w:t xml:space="preserve"> and</w:t>
      </w:r>
      <w:r w:rsidR="00802755" w:rsidRPr="006A6546">
        <w:rPr>
          <w:rFonts w:cs="Arial"/>
          <w:bCs/>
          <w:szCs w:val="22"/>
        </w:rPr>
        <w:t xml:space="preserve"> </w:t>
      </w:r>
      <w:r w:rsidR="005669E7" w:rsidRPr="006A6546">
        <w:rPr>
          <w:rFonts w:cs="Arial"/>
          <w:bCs/>
          <w:szCs w:val="22"/>
        </w:rPr>
        <w:t>inoculants</w:t>
      </w:r>
      <w:r w:rsidR="00802755" w:rsidRPr="006A6546">
        <w:rPr>
          <w:rFonts w:cs="Arial"/>
          <w:bCs/>
          <w:szCs w:val="22"/>
        </w:rPr>
        <w:t>)</w:t>
      </w:r>
      <w:r w:rsidR="005669E7" w:rsidRPr="008144BE">
        <w:rPr>
          <w:rFonts w:cs="Arial"/>
          <w:bCs/>
          <w:szCs w:val="22"/>
        </w:rPr>
        <w:t xml:space="preserve">, </w:t>
      </w:r>
      <w:r w:rsidR="00641B74" w:rsidRPr="00AA4C62">
        <w:rPr>
          <w:rFonts w:cs="Arial"/>
          <w:bCs/>
          <w:szCs w:val="18"/>
        </w:rPr>
        <w:t>growing media</w:t>
      </w:r>
      <w:r w:rsidR="00984A0B">
        <w:rPr>
          <w:rFonts w:cs="Arial"/>
          <w:bCs/>
          <w:szCs w:val="18"/>
        </w:rPr>
        <w:t xml:space="preserve"> (e.g. substrate, planting mix, potting soil)</w:t>
      </w:r>
      <w:r w:rsidR="00A24758" w:rsidRPr="00AA4C62">
        <w:rPr>
          <w:rFonts w:cs="Arial"/>
          <w:bCs/>
          <w:szCs w:val="22"/>
        </w:rPr>
        <w:t>,</w:t>
      </w:r>
      <w:r w:rsidR="005669E7" w:rsidRPr="00AA4C62">
        <w:rPr>
          <w:rFonts w:cs="Arial"/>
          <w:bCs/>
          <w:szCs w:val="22"/>
        </w:rPr>
        <w:t xml:space="preserve"> adjuvants, </w:t>
      </w:r>
      <w:r w:rsidR="007D5380">
        <w:rPr>
          <w:rFonts w:cs="Arial"/>
          <w:bCs/>
          <w:szCs w:val="22"/>
        </w:rPr>
        <w:t xml:space="preserve">non-cannabis </w:t>
      </w:r>
      <w:r w:rsidR="004A4EF8">
        <w:rPr>
          <w:rFonts w:cs="Arial"/>
          <w:bCs/>
          <w:szCs w:val="22"/>
        </w:rPr>
        <w:t xml:space="preserve">seed, </w:t>
      </w:r>
      <w:r w:rsidR="005669E7" w:rsidRPr="00AA4C62">
        <w:rPr>
          <w:rFonts w:cs="Arial"/>
          <w:bCs/>
          <w:szCs w:val="22"/>
        </w:rPr>
        <w:t>et</w:t>
      </w:r>
      <w:bookmarkStart w:id="1" w:name="Check4"/>
      <w:r w:rsidR="005550BE" w:rsidRPr="00AA4C62">
        <w:rPr>
          <w:rFonts w:cs="Arial"/>
          <w:bCs/>
          <w:szCs w:val="22"/>
        </w:rPr>
        <w:t>c</w:t>
      </w:r>
      <w:r w:rsidR="005F2BA1" w:rsidRPr="00AA4C62">
        <w:rPr>
          <w:rFonts w:cs="Arial"/>
          <w:bCs/>
          <w:szCs w:val="22"/>
        </w:rPr>
        <w:t>.</w:t>
      </w:r>
    </w:p>
    <w:p w14:paraId="52C2D858" w14:textId="244B02AC" w:rsidR="00083C7D" w:rsidRDefault="007F40D5" w:rsidP="00FA520D">
      <w:pPr>
        <w:pStyle w:val="ListParagraph"/>
        <w:numPr>
          <w:ilvl w:val="1"/>
          <w:numId w:val="10"/>
        </w:numPr>
        <w:spacing w:before="60"/>
        <w:ind w:right="-43"/>
        <w:contextualSpacing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M</w:t>
      </w:r>
      <w:r w:rsidR="008A5607">
        <w:rPr>
          <w:rFonts w:cs="Arial"/>
          <w:bCs/>
          <w:szCs w:val="22"/>
        </w:rPr>
        <w:t xml:space="preserve">aterials </w:t>
      </w:r>
      <w:r w:rsidR="0052314B">
        <w:rPr>
          <w:rFonts w:cs="Arial"/>
          <w:bCs/>
          <w:szCs w:val="22"/>
        </w:rPr>
        <w:t xml:space="preserve">used </w:t>
      </w:r>
      <w:r w:rsidR="0052314B" w:rsidRPr="00AA4C62">
        <w:rPr>
          <w:rFonts w:cs="Arial"/>
          <w:b/>
          <w:szCs w:val="22"/>
        </w:rPr>
        <w:t xml:space="preserve">after </w:t>
      </w:r>
      <w:proofErr w:type="gramStart"/>
      <w:r w:rsidR="0052314B" w:rsidRPr="00AA4C62">
        <w:rPr>
          <w:rFonts w:cs="Arial"/>
          <w:b/>
          <w:szCs w:val="22"/>
        </w:rPr>
        <w:t>harvest</w:t>
      </w:r>
      <w:r w:rsidR="0052314B">
        <w:rPr>
          <w:rFonts w:cs="Arial"/>
          <w:bCs/>
          <w:szCs w:val="22"/>
        </w:rPr>
        <w:t xml:space="preserve"> that</w:t>
      </w:r>
      <w:proofErr w:type="gramEnd"/>
      <w:r w:rsidR="0052314B">
        <w:rPr>
          <w:rFonts w:cs="Arial"/>
          <w:bCs/>
          <w:szCs w:val="22"/>
        </w:rPr>
        <w:t xml:space="preserve"> are </w:t>
      </w:r>
      <w:r w:rsidR="00083C7D">
        <w:rPr>
          <w:rFonts w:cs="Arial"/>
          <w:bCs/>
          <w:szCs w:val="22"/>
        </w:rPr>
        <w:t>requested in the following forms:</w:t>
      </w:r>
    </w:p>
    <w:p w14:paraId="6F929388" w14:textId="3C04E5ED" w:rsidR="00083C7D" w:rsidRDefault="00D22174" w:rsidP="00FA520D">
      <w:pPr>
        <w:pStyle w:val="ListParagraph"/>
        <w:numPr>
          <w:ilvl w:val="2"/>
          <w:numId w:val="11"/>
        </w:numPr>
        <w:spacing w:before="60"/>
        <w:ind w:left="1080" w:right="-43" w:hanging="360"/>
        <w:contextualSpacing w:val="0"/>
        <w:rPr>
          <w:rFonts w:cs="Arial"/>
          <w:bCs/>
          <w:szCs w:val="22"/>
        </w:rPr>
      </w:pPr>
      <w:hyperlink r:id="rId15" w:history="1">
        <w:r w:rsidRPr="009403AD">
          <w:rPr>
            <w:rStyle w:val="Hyperlink"/>
            <w:rFonts w:cs="Arial"/>
            <w:b/>
            <w:szCs w:val="18"/>
          </w:rPr>
          <w:t>OCal 6.1 Harvest &amp; Transport</w:t>
        </w:r>
      </w:hyperlink>
      <w:r w:rsidR="00CD7EC5">
        <w:rPr>
          <w:rStyle w:val="Hyperlink"/>
          <w:rFonts w:cs="Arial"/>
          <w:bCs/>
          <w:szCs w:val="22"/>
        </w:rPr>
        <w:t>:</w:t>
      </w:r>
      <w:r w:rsidR="00083C7D">
        <w:rPr>
          <w:rFonts w:cs="Arial"/>
          <w:bCs/>
          <w:szCs w:val="22"/>
        </w:rPr>
        <w:t xml:space="preserve"> </w:t>
      </w:r>
      <w:r w:rsidR="00CD7EC5">
        <w:rPr>
          <w:rFonts w:cs="Arial"/>
          <w:bCs/>
          <w:szCs w:val="22"/>
        </w:rPr>
        <w:t>S</w:t>
      </w:r>
      <w:r w:rsidR="00083C7D">
        <w:rPr>
          <w:rFonts w:cs="Arial"/>
          <w:bCs/>
          <w:szCs w:val="22"/>
        </w:rPr>
        <w:t>ection A</w:t>
      </w:r>
      <w:r w:rsidR="00F93E29">
        <w:rPr>
          <w:rFonts w:cs="Arial"/>
          <w:bCs/>
          <w:szCs w:val="22"/>
        </w:rPr>
        <w:t xml:space="preserve"> (wash water additives for </w:t>
      </w:r>
      <w:r w:rsidR="00740DFB">
        <w:rPr>
          <w:rFonts w:cs="Arial"/>
          <w:bCs/>
          <w:szCs w:val="22"/>
        </w:rPr>
        <w:t xml:space="preserve">cannabis </w:t>
      </w:r>
      <w:r w:rsidR="00F93E29">
        <w:rPr>
          <w:rFonts w:cs="Arial"/>
          <w:bCs/>
          <w:szCs w:val="22"/>
        </w:rPr>
        <w:t>washed in the field)</w:t>
      </w:r>
    </w:p>
    <w:p w14:paraId="365E969C" w14:textId="3DD8E8A2" w:rsidR="006A2878" w:rsidRPr="00AA4C62" w:rsidRDefault="002D6F3D" w:rsidP="00FA520D">
      <w:pPr>
        <w:pStyle w:val="ListParagraph"/>
        <w:numPr>
          <w:ilvl w:val="2"/>
          <w:numId w:val="11"/>
        </w:numPr>
        <w:spacing w:before="60"/>
        <w:ind w:left="1080" w:right="-43" w:hanging="360"/>
        <w:contextualSpacing w:val="0"/>
        <w:rPr>
          <w:rFonts w:cs="Arial"/>
          <w:bCs/>
          <w:szCs w:val="22"/>
        </w:rPr>
      </w:pPr>
      <w:hyperlink r:id="rId16" w:history="1">
        <w:r>
          <w:rPr>
            <w:rStyle w:val="Hyperlink"/>
            <w:rFonts w:cs="Arial"/>
            <w:b/>
            <w:szCs w:val="18"/>
          </w:rPr>
          <w:t xml:space="preserve">OCal </w:t>
        </w:r>
        <w:r w:rsidRPr="002553F7">
          <w:rPr>
            <w:rStyle w:val="Hyperlink"/>
            <w:rFonts w:cs="Arial"/>
            <w:b/>
            <w:szCs w:val="18"/>
          </w:rPr>
          <w:t>6.2 Storage</w:t>
        </w:r>
      </w:hyperlink>
      <w:r w:rsidR="00CD7EC5">
        <w:rPr>
          <w:rFonts w:cs="Arial"/>
          <w:bCs/>
          <w:szCs w:val="22"/>
        </w:rPr>
        <w:t>: S</w:t>
      </w:r>
      <w:r w:rsidR="00083C7D">
        <w:rPr>
          <w:rFonts w:cs="Arial"/>
          <w:bCs/>
          <w:szCs w:val="22"/>
        </w:rPr>
        <w:t>ection B</w:t>
      </w:r>
      <w:r w:rsidR="00F93E29">
        <w:rPr>
          <w:rFonts w:cs="Arial"/>
          <w:bCs/>
          <w:szCs w:val="22"/>
        </w:rPr>
        <w:t xml:space="preserve"> (pest control in </w:t>
      </w:r>
      <w:r w:rsidR="00740DFB">
        <w:rPr>
          <w:rFonts w:cs="Arial"/>
          <w:bCs/>
          <w:szCs w:val="22"/>
        </w:rPr>
        <w:t xml:space="preserve">cannabis </w:t>
      </w:r>
      <w:r w:rsidR="002C0D8E">
        <w:rPr>
          <w:rFonts w:cs="Arial"/>
          <w:bCs/>
          <w:szCs w:val="22"/>
        </w:rPr>
        <w:t>storage facilities)</w:t>
      </w:r>
    </w:p>
    <w:p w14:paraId="1F3C1C3E" w14:textId="792191D5" w:rsidR="00FA520D" w:rsidRPr="00FA520D" w:rsidRDefault="002A126D" w:rsidP="00FA520D">
      <w:pPr>
        <w:pStyle w:val="ListParagraph"/>
        <w:numPr>
          <w:ilvl w:val="2"/>
          <w:numId w:val="11"/>
        </w:numPr>
        <w:spacing w:before="60"/>
        <w:ind w:left="1080" w:right="-43" w:hanging="360"/>
        <w:contextualSpacing w:val="0"/>
        <w:rPr>
          <w:rFonts w:cs="Arial"/>
          <w:b/>
          <w:szCs w:val="22"/>
        </w:rPr>
      </w:pPr>
      <w:hyperlink r:id="rId17" w:history="1">
        <w:r>
          <w:rPr>
            <w:rStyle w:val="Hyperlink"/>
            <w:rFonts w:cs="Arial"/>
            <w:b/>
            <w:szCs w:val="18"/>
          </w:rPr>
          <w:t xml:space="preserve">OCal </w:t>
        </w:r>
        <w:r w:rsidRPr="002553F7">
          <w:rPr>
            <w:rStyle w:val="Hyperlink"/>
            <w:rFonts w:cs="Arial"/>
            <w:b/>
            <w:szCs w:val="18"/>
          </w:rPr>
          <w:t>6.4 Simple On-Farm Post Harvest Handling</w:t>
        </w:r>
      </w:hyperlink>
      <w:r w:rsidR="00CD7EC5">
        <w:rPr>
          <w:rFonts w:cs="Arial"/>
          <w:bCs/>
          <w:szCs w:val="22"/>
        </w:rPr>
        <w:t>:</w:t>
      </w:r>
      <w:r w:rsidR="00176F82">
        <w:rPr>
          <w:rFonts w:cs="Arial"/>
          <w:bCs/>
          <w:szCs w:val="22"/>
        </w:rPr>
        <w:t xml:space="preserve"> </w:t>
      </w:r>
      <w:r w:rsidR="00CD7EC5">
        <w:rPr>
          <w:rFonts w:cs="Arial"/>
          <w:bCs/>
          <w:szCs w:val="22"/>
        </w:rPr>
        <w:t>S</w:t>
      </w:r>
      <w:r w:rsidR="00176F82">
        <w:rPr>
          <w:rFonts w:cs="Arial"/>
          <w:bCs/>
          <w:szCs w:val="22"/>
        </w:rPr>
        <w:t>ection A</w:t>
      </w:r>
      <w:r w:rsidR="002C0D8E">
        <w:rPr>
          <w:rFonts w:cs="Arial"/>
          <w:bCs/>
          <w:szCs w:val="22"/>
        </w:rPr>
        <w:t xml:space="preserve"> (pest control in </w:t>
      </w:r>
      <w:r w:rsidR="0070031C">
        <w:rPr>
          <w:rFonts w:cs="Arial"/>
          <w:bCs/>
          <w:szCs w:val="22"/>
        </w:rPr>
        <w:t>post-harvest</w:t>
      </w:r>
      <w:r w:rsidR="002C0D8E">
        <w:rPr>
          <w:rFonts w:cs="Arial"/>
          <w:bCs/>
          <w:szCs w:val="22"/>
        </w:rPr>
        <w:t xml:space="preserve"> handling facilities)</w:t>
      </w:r>
      <w:r w:rsidR="00273D35">
        <w:rPr>
          <w:rFonts w:cs="Arial"/>
          <w:bCs/>
          <w:szCs w:val="22"/>
        </w:rPr>
        <w:t xml:space="preserve"> and</w:t>
      </w:r>
      <w:r w:rsidR="007D5380">
        <w:rPr>
          <w:rFonts w:cs="Arial"/>
          <w:bCs/>
          <w:szCs w:val="22"/>
        </w:rPr>
        <w:t xml:space="preserve"> </w:t>
      </w:r>
      <w:r w:rsidR="00176F82">
        <w:rPr>
          <w:rFonts w:cs="Arial"/>
          <w:bCs/>
          <w:szCs w:val="22"/>
        </w:rPr>
        <w:t>B</w:t>
      </w:r>
      <w:r w:rsidR="002C0D8E">
        <w:rPr>
          <w:rFonts w:cs="Arial"/>
          <w:bCs/>
          <w:szCs w:val="22"/>
        </w:rPr>
        <w:t xml:space="preserve"> (</w:t>
      </w:r>
      <w:r w:rsidR="003B4809">
        <w:rPr>
          <w:rFonts w:cs="Arial"/>
          <w:bCs/>
          <w:szCs w:val="22"/>
        </w:rPr>
        <w:t xml:space="preserve">cleaners/sanitizers in </w:t>
      </w:r>
      <w:r w:rsidR="0070031C">
        <w:rPr>
          <w:rFonts w:cs="Arial"/>
          <w:bCs/>
          <w:szCs w:val="22"/>
        </w:rPr>
        <w:t>post-harvest</w:t>
      </w:r>
      <w:r w:rsidR="003B4809">
        <w:rPr>
          <w:rFonts w:cs="Arial"/>
          <w:bCs/>
          <w:szCs w:val="22"/>
        </w:rPr>
        <w:t xml:space="preserve"> handling)</w:t>
      </w:r>
    </w:p>
    <w:p w14:paraId="21642FC0" w14:textId="2FEB2646" w:rsidR="00EB55B5" w:rsidRPr="00FA520D" w:rsidRDefault="00DE2216" w:rsidP="00FA520D">
      <w:pPr>
        <w:pStyle w:val="ListParagraph"/>
        <w:spacing w:before="60" w:after="60"/>
        <w:ind w:right="-43"/>
        <w:contextualSpacing w:val="0"/>
        <w:rPr>
          <w:rFonts w:cs="Arial"/>
          <w:b/>
          <w:szCs w:val="22"/>
        </w:rPr>
      </w:pPr>
      <w:r w:rsidRPr="00FA520D">
        <w:rPr>
          <w:b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20D">
        <w:rPr>
          <w:szCs w:val="18"/>
        </w:rPr>
        <w:instrText xml:space="preserve"> FORMCHECKBOX </w:instrText>
      </w:r>
      <w:r w:rsidRPr="00FA520D">
        <w:rPr>
          <w:b/>
          <w:szCs w:val="18"/>
        </w:rPr>
      </w:r>
      <w:r w:rsidRPr="00FA520D">
        <w:rPr>
          <w:b/>
          <w:szCs w:val="18"/>
        </w:rPr>
        <w:fldChar w:fldCharType="separate"/>
      </w:r>
      <w:r w:rsidRPr="00FA520D">
        <w:rPr>
          <w:b/>
          <w:szCs w:val="18"/>
        </w:rPr>
        <w:fldChar w:fldCharType="end"/>
      </w:r>
      <w:r w:rsidRPr="00FA520D">
        <w:rPr>
          <w:szCs w:val="18"/>
        </w:rPr>
        <w:t xml:space="preserve"> Not Applicable, no materials/inputs of any kind used</w:t>
      </w:r>
      <w:r w:rsidR="005422B3" w:rsidRPr="00FA520D">
        <w:rPr>
          <w:rFonts w:cs="Arial"/>
          <w:szCs w:val="18"/>
        </w:rPr>
        <w:t xml:space="preserve">    </w:t>
      </w:r>
      <w:r w:rsidR="00A16C10" w:rsidRPr="00FA520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16C10" w:rsidRPr="00FA520D">
        <w:rPr>
          <w:rFonts w:cs="Arial"/>
          <w:szCs w:val="18"/>
        </w:rPr>
        <w:instrText xml:space="preserve"> FORMCHECKBOX </w:instrText>
      </w:r>
      <w:r w:rsidR="00A16C10" w:rsidRPr="00FA520D">
        <w:rPr>
          <w:rFonts w:cs="Arial"/>
          <w:szCs w:val="18"/>
        </w:rPr>
      </w:r>
      <w:r w:rsidR="00A16C10" w:rsidRPr="00FA520D">
        <w:rPr>
          <w:rFonts w:cs="Arial"/>
          <w:szCs w:val="18"/>
        </w:rPr>
        <w:fldChar w:fldCharType="separate"/>
      </w:r>
      <w:r w:rsidR="00A16C10" w:rsidRPr="00FA520D">
        <w:rPr>
          <w:rFonts w:cs="Arial"/>
          <w:szCs w:val="18"/>
        </w:rPr>
        <w:fldChar w:fldCharType="end"/>
      </w:r>
      <w:bookmarkEnd w:id="1"/>
      <w:r w:rsidR="003B1559" w:rsidRPr="00FA520D">
        <w:rPr>
          <w:rFonts w:cs="Arial"/>
          <w:szCs w:val="18"/>
        </w:rPr>
        <w:t xml:space="preserve"> Other list attached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04"/>
        <w:gridCol w:w="3872"/>
        <w:gridCol w:w="2700"/>
      </w:tblGrid>
      <w:tr w:rsidR="00C8036E" w:rsidRPr="006A5468" w14:paraId="6DD5CB4A" w14:textId="7ABA3EF7" w:rsidTr="00F25A37">
        <w:trPr>
          <w:cantSplit/>
          <w:trHeight w:val="661"/>
          <w:tblHeader/>
        </w:trPr>
        <w:tc>
          <w:tcPr>
            <w:tcW w:w="2006" w:type="pct"/>
            <w:vAlign w:val="center"/>
          </w:tcPr>
          <w:p w14:paraId="1B88973E" w14:textId="255166D0" w:rsidR="00C8036E" w:rsidRPr="006A5468" w:rsidRDefault="00C8036E" w:rsidP="00FA520D">
            <w:pPr>
              <w:pStyle w:val="tabletext0"/>
              <w:spacing w:before="20" w:line="240" w:lineRule="auto"/>
              <w:ind w:right="0"/>
              <w:jc w:val="center"/>
              <w:rPr>
                <w:rFonts w:ascii="Arial" w:hAnsi="Arial" w:cs="Arial"/>
              </w:rPr>
            </w:pPr>
            <w:r w:rsidRPr="006A5468">
              <w:rPr>
                <w:rFonts w:ascii="Arial" w:hAnsi="Arial" w:cs="Arial"/>
              </w:rPr>
              <w:t xml:space="preserve">Full </w:t>
            </w:r>
            <w:r w:rsidR="00D269D5">
              <w:rPr>
                <w:rFonts w:ascii="Arial" w:hAnsi="Arial" w:cs="Arial"/>
              </w:rPr>
              <w:t>p</w:t>
            </w:r>
            <w:r w:rsidRPr="006A5468">
              <w:rPr>
                <w:rFonts w:ascii="Arial" w:hAnsi="Arial" w:cs="Arial"/>
              </w:rPr>
              <w:t xml:space="preserve">roduct </w:t>
            </w:r>
            <w:r w:rsidR="00D269D5">
              <w:rPr>
                <w:rFonts w:ascii="Arial" w:hAnsi="Arial" w:cs="Arial"/>
              </w:rPr>
              <w:t>n</w:t>
            </w:r>
            <w:r w:rsidRPr="006A5468">
              <w:rPr>
                <w:rFonts w:ascii="Arial" w:hAnsi="Arial" w:cs="Arial"/>
              </w:rPr>
              <w:t>ame, including formulation</w:t>
            </w:r>
          </w:p>
          <w:p w14:paraId="621EEBBB" w14:textId="77777777" w:rsidR="00C8036E" w:rsidRPr="006A5468" w:rsidRDefault="00C8036E" w:rsidP="00FA520D">
            <w:pPr>
              <w:pStyle w:val="tabletext0"/>
              <w:spacing w:before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 (ex: </w:t>
            </w:r>
            <w:r w:rsidRPr="006A5468">
              <w:rPr>
                <w:rFonts w:ascii="Arial" w:hAnsi="Arial" w:cs="Arial"/>
                <w:b w:val="0"/>
                <w:bCs w:val="0"/>
              </w:rPr>
              <w:t>“ABC Super Sulfur DF”)</w:t>
            </w:r>
          </w:p>
        </w:tc>
        <w:tc>
          <w:tcPr>
            <w:tcW w:w="1764" w:type="pct"/>
            <w:vAlign w:val="center"/>
          </w:tcPr>
          <w:p w14:paraId="57464657" w14:textId="7FB942FC" w:rsidR="00C8036E" w:rsidRPr="006A5468" w:rsidRDefault="00C8036E" w:rsidP="00FA520D">
            <w:pPr>
              <w:pStyle w:val="tabletext0"/>
              <w:spacing w:before="20" w:line="240" w:lineRule="auto"/>
              <w:ind w:right="0"/>
              <w:jc w:val="center"/>
              <w:rPr>
                <w:rFonts w:ascii="Arial" w:hAnsi="Arial" w:cs="Arial"/>
              </w:rPr>
            </w:pPr>
            <w:r w:rsidRPr="006A5468">
              <w:rPr>
                <w:rFonts w:ascii="Arial" w:hAnsi="Arial" w:cs="Arial"/>
              </w:rPr>
              <w:t xml:space="preserve">Full </w:t>
            </w:r>
            <w:r w:rsidR="00D269D5">
              <w:rPr>
                <w:rFonts w:ascii="Arial" w:hAnsi="Arial" w:cs="Arial"/>
              </w:rPr>
              <w:t>m</w:t>
            </w:r>
            <w:r w:rsidRPr="006A5468">
              <w:rPr>
                <w:rFonts w:ascii="Arial" w:hAnsi="Arial" w:cs="Arial"/>
              </w:rPr>
              <w:t xml:space="preserve">anufacturer </w:t>
            </w:r>
            <w:r w:rsidR="00D269D5">
              <w:rPr>
                <w:rFonts w:ascii="Arial" w:hAnsi="Arial" w:cs="Arial"/>
              </w:rPr>
              <w:t>n</w:t>
            </w:r>
            <w:r w:rsidRPr="006A5468">
              <w:rPr>
                <w:rFonts w:ascii="Arial" w:hAnsi="Arial" w:cs="Arial"/>
              </w:rPr>
              <w:t>ame</w:t>
            </w:r>
          </w:p>
          <w:p w14:paraId="3E05568A" w14:textId="77777777" w:rsidR="00C8036E" w:rsidRPr="006A5468" w:rsidRDefault="00C8036E" w:rsidP="00FA520D">
            <w:pPr>
              <w:pStyle w:val="tabletext0"/>
              <w:spacing w:before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6A5468">
              <w:rPr>
                <w:rFonts w:ascii="Arial" w:hAnsi="Arial" w:cs="Arial"/>
                <w:b w:val="0"/>
                <w:bCs w:val="0"/>
              </w:rPr>
              <w:t> (ex: “XYZ Manufacturing, LLC”)</w:t>
            </w:r>
          </w:p>
        </w:tc>
        <w:tc>
          <w:tcPr>
            <w:tcW w:w="1231" w:type="pct"/>
            <w:vAlign w:val="center"/>
          </w:tcPr>
          <w:p w14:paraId="7ECF4451" w14:textId="77777777" w:rsidR="00C8036E" w:rsidRDefault="00C8036E" w:rsidP="00FA520D">
            <w:pPr>
              <w:pStyle w:val="tabletext0"/>
              <w:spacing w:before="20" w:line="240" w:lineRule="auto"/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use</w:t>
            </w:r>
          </w:p>
          <w:p w14:paraId="560E81E1" w14:textId="1DDEA6DE" w:rsidR="00C8036E" w:rsidRPr="0037450E" w:rsidRDefault="00C8036E" w:rsidP="00FA520D">
            <w:pPr>
              <w:pStyle w:val="tabletext0"/>
              <w:spacing w:before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37450E">
              <w:rPr>
                <w:rFonts w:ascii="Arial" w:hAnsi="Arial" w:cs="Arial"/>
                <w:b w:val="0"/>
                <w:bCs w:val="0"/>
              </w:rPr>
              <w:t xml:space="preserve">(ex: </w:t>
            </w:r>
            <w:r w:rsidR="00D269D5" w:rsidRPr="0037450E">
              <w:rPr>
                <w:rFonts w:ascii="Arial" w:hAnsi="Arial" w:cs="Arial"/>
                <w:b w:val="0"/>
                <w:bCs w:val="0"/>
              </w:rPr>
              <w:t>“pest control”)</w:t>
            </w:r>
          </w:p>
        </w:tc>
      </w:tr>
      <w:tr w:rsidR="00E8182B" w:rsidRPr="00905D64" w14:paraId="064CCFE7" w14:textId="1CA781DB" w:rsidTr="00F25A37">
        <w:trPr>
          <w:cantSplit/>
          <w:trHeight w:val="518"/>
        </w:trPr>
        <w:tc>
          <w:tcPr>
            <w:tcW w:w="2006" w:type="pct"/>
            <w:vAlign w:val="center"/>
          </w:tcPr>
          <w:p w14:paraId="27044313" w14:textId="04A38CA7" w:rsidR="00E8182B" w:rsidRPr="00076D01" w:rsidRDefault="00E8182B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14:paraId="698DF715" w14:textId="131D86AF" w:rsidR="00E8182B" w:rsidRPr="00076D01" w:rsidRDefault="00E8182B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14:paraId="612D8300" w14:textId="575D1063" w:rsidR="00E8182B" w:rsidRPr="00B2055C" w:rsidRDefault="009A23AD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8182B" w:rsidRPr="00905D64" w14:paraId="678439EF" w14:textId="153C06FF" w:rsidTr="00F25A37">
        <w:trPr>
          <w:cantSplit/>
          <w:trHeight w:val="518"/>
        </w:trPr>
        <w:tc>
          <w:tcPr>
            <w:tcW w:w="2006" w:type="pct"/>
            <w:vAlign w:val="center"/>
          </w:tcPr>
          <w:p w14:paraId="4BD07A47" w14:textId="675BC44B" w:rsidR="00E8182B" w:rsidRPr="00076D01" w:rsidRDefault="00E8182B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14:paraId="17EFD9D3" w14:textId="09519E51" w:rsidR="00E8182B" w:rsidRPr="00076D01" w:rsidRDefault="00E8182B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14:paraId="3AE52167" w14:textId="284A8F3E" w:rsidR="00E8182B" w:rsidRPr="00B2055C" w:rsidRDefault="009A23AD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8182B" w:rsidRPr="00905D64" w14:paraId="22596A24" w14:textId="4C5B3550" w:rsidTr="00F25A37">
        <w:trPr>
          <w:cantSplit/>
          <w:trHeight w:val="518"/>
        </w:trPr>
        <w:tc>
          <w:tcPr>
            <w:tcW w:w="2006" w:type="pct"/>
            <w:vAlign w:val="center"/>
          </w:tcPr>
          <w:p w14:paraId="56AF6E33" w14:textId="2C84D3EE" w:rsidR="00E8182B" w:rsidRPr="00076D01" w:rsidRDefault="00E8182B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14:paraId="23237558" w14:textId="1A775BC7" w:rsidR="00E8182B" w:rsidRPr="00076D01" w:rsidRDefault="00E8182B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14:paraId="62191221" w14:textId="4F65F8DE" w:rsidR="00E8182B" w:rsidRPr="00B2055C" w:rsidRDefault="009A23AD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8182B" w:rsidRPr="00905D64" w14:paraId="7503113C" w14:textId="64C80B7F" w:rsidTr="00F25A37">
        <w:trPr>
          <w:cantSplit/>
          <w:trHeight w:val="518"/>
        </w:trPr>
        <w:tc>
          <w:tcPr>
            <w:tcW w:w="2006" w:type="pct"/>
            <w:vAlign w:val="center"/>
          </w:tcPr>
          <w:p w14:paraId="5B49B141" w14:textId="1B7E92E7" w:rsidR="00E8182B" w:rsidRPr="00076D01" w:rsidRDefault="00E8182B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14:paraId="35220413" w14:textId="177BF5FF" w:rsidR="00E8182B" w:rsidRPr="00076D01" w:rsidRDefault="00E8182B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14:paraId="696DFBDF" w14:textId="16093118" w:rsidR="00E8182B" w:rsidRPr="00B2055C" w:rsidRDefault="009A23AD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8182B" w:rsidRPr="00905D64" w14:paraId="399062FD" w14:textId="03286948" w:rsidTr="00F25A37">
        <w:trPr>
          <w:cantSplit/>
          <w:trHeight w:val="518"/>
        </w:trPr>
        <w:tc>
          <w:tcPr>
            <w:tcW w:w="2006" w:type="pct"/>
            <w:vAlign w:val="center"/>
          </w:tcPr>
          <w:p w14:paraId="11B91DD1" w14:textId="7B9ED3C5" w:rsidR="00E8182B" w:rsidRPr="00076D01" w:rsidRDefault="00E8182B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14:paraId="05B98783" w14:textId="4AD10596" w:rsidR="00E8182B" w:rsidRPr="00076D01" w:rsidRDefault="00E8182B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14:paraId="405B9645" w14:textId="79AD3464" w:rsidR="00E8182B" w:rsidRPr="00B2055C" w:rsidRDefault="009A23AD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8182B" w:rsidRPr="00905D64" w14:paraId="3BAF9BD7" w14:textId="35CEBF9B" w:rsidTr="00F25A37">
        <w:trPr>
          <w:cantSplit/>
          <w:trHeight w:val="518"/>
        </w:trPr>
        <w:tc>
          <w:tcPr>
            <w:tcW w:w="2006" w:type="pct"/>
            <w:vAlign w:val="center"/>
          </w:tcPr>
          <w:p w14:paraId="733258CD" w14:textId="04B63745" w:rsidR="00E8182B" w:rsidRPr="00076D01" w:rsidRDefault="00E8182B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14:paraId="6D85A8F4" w14:textId="7F1840D7" w:rsidR="00E8182B" w:rsidRPr="00076D01" w:rsidRDefault="00E8182B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14:paraId="57996FA7" w14:textId="04BFD5E5" w:rsidR="00E8182B" w:rsidRPr="00B2055C" w:rsidRDefault="009A23AD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8182B" w:rsidRPr="00905D64" w14:paraId="3C3EE9D2" w14:textId="23C4EB11" w:rsidTr="00F25A37">
        <w:trPr>
          <w:cantSplit/>
          <w:trHeight w:val="518"/>
        </w:trPr>
        <w:tc>
          <w:tcPr>
            <w:tcW w:w="2006" w:type="pct"/>
            <w:vAlign w:val="center"/>
          </w:tcPr>
          <w:p w14:paraId="5AFA630B" w14:textId="20D954F9" w:rsidR="00E8182B" w:rsidRPr="00076D01" w:rsidRDefault="00E8182B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14:paraId="52B671F7" w14:textId="227C3C4F" w:rsidR="00E8182B" w:rsidRPr="00076D01" w:rsidRDefault="00E8182B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14:paraId="547ABDD2" w14:textId="4E7D6584" w:rsidR="00E8182B" w:rsidRPr="00B2055C" w:rsidRDefault="009A23AD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8182B" w:rsidRPr="00905D64" w14:paraId="3804BE6D" w14:textId="3C2C2137" w:rsidTr="00F25A37">
        <w:trPr>
          <w:cantSplit/>
          <w:trHeight w:val="518"/>
        </w:trPr>
        <w:tc>
          <w:tcPr>
            <w:tcW w:w="2006" w:type="pct"/>
            <w:vAlign w:val="center"/>
          </w:tcPr>
          <w:p w14:paraId="549CF601" w14:textId="536342C3" w:rsidR="00E8182B" w:rsidRPr="00076D01" w:rsidRDefault="00E8182B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14:paraId="2496609A" w14:textId="2B86BD86" w:rsidR="00E8182B" w:rsidRPr="00076D01" w:rsidRDefault="00E8182B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14:paraId="0402FF8B" w14:textId="3BAC630D" w:rsidR="00E8182B" w:rsidRPr="00B2055C" w:rsidRDefault="009A23AD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8182B" w:rsidRPr="00905D64" w14:paraId="13990EF6" w14:textId="2AEDBA1F" w:rsidTr="00F25A37">
        <w:trPr>
          <w:cantSplit/>
          <w:trHeight w:val="518"/>
        </w:trPr>
        <w:tc>
          <w:tcPr>
            <w:tcW w:w="2006" w:type="pct"/>
            <w:vAlign w:val="center"/>
          </w:tcPr>
          <w:p w14:paraId="290A2434" w14:textId="372E9C19" w:rsidR="00E8182B" w:rsidRPr="00076D01" w:rsidRDefault="00E8182B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14:paraId="051BB91C" w14:textId="010C8E85" w:rsidR="00E8182B" w:rsidRPr="00076D01" w:rsidRDefault="00E8182B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14:paraId="7D09F659" w14:textId="5F60CB5A" w:rsidR="00E8182B" w:rsidRPr="00B2055C" w:rsidRDefault="009A23AD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8182B" w:rsidRPr="00905D64" w14:paraId="1E52BA91" w14:textId="0165365A" w:rsidTr="00F25A37">
        <w:trPr>
          <w:cantSplit/>
          <w:trHeight w:val="518"/>
        </w:trPr>
        <w:tc>
          <w:tcPr>
            <w:tcW w:w="2006" w:type="pct"/>
            <w:vAlign w:val="center"/>
          </w:tcPr>
          <w:p w14:paraId="67CB7C87" w14:textId="546425A1" w:rsidR="00E8182B" w:rsidRPr="00076D01" w:rsidRDefault="00E8182B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14:paraId="04752D2D" w14:textId="48D38CAD" w:rsidR="00E8182B" w:rsidRPr="00076D01" w:rsidRDefault="00E8182B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14:paraId="22E2DDC2" w14:textId="2E3A6D91" w:rsidR="00E8182B" w:rsidRPr="00B2055C" w:rsidRDefault="009A23AD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8182B" w:rsidRPr="00905D64" w14:paraId="60790DB8" w14:textId="63AC08E5" w:rsidTr="00F25A37">
        <w:trPr>
          <w:cantSplit/>
          <w:trHeight w:val="518"/>
        </w:trPr>
        <w:tc>
          <w:tcPr>
            <w:tcW w:w="2006" w:type="pct"/>
            <w:vAlign w:val="center"/>
          </w:tcPr>
          <w:p w14:paraId="66CC0E63" w14:textId="4187E7D6" w:rsidR="00E8182B" w:rsidRPr="00076D01" w:rsidRDefault="00E8182B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14:paraId="3D50D145" w14:textId="0BB6D8DC" w:rsidR="00E8182B" w:rsidRPr="00076D01" w:rsidRDefault="00E8182B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14:paraId="59DE1F78" w14:textId="128A2281" w:rsidR="00E8182B" w:rsidRPr="00B2055C" w:rsidRDefault="009A23AD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8182B" w:rsidRPr="00905D64" w14:paraId="0FACD5E2" w14:textId="77777777" w:rsidTr="00F25A37">
        <w:trPr>
          <w:cantSplit/>
          <w:trHeight w:val="518"/>
        </w:trPr>
        <w:tc>
          <w:tcPr>
            <w:tcW w:w="2006" w:type="pct"/>
            <w:vAlign w:val="center"/>
          </w:tcPr>
          <w:p w14:paraId="1F103AE4" w14:textId="0340A084" w:rsidR="00E8182B" w:rsidRPr="00076D01" w:rsidRDefault="00E8182B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14:paraId="4CAFF7A5" w14:textId="0C803440" w:rsidR="00E8182B" w:rsidRPr="00076D01" w:rsidRDefault="00E8182B" w:rsidP="00FA520D">
            <w:pPr>
              <w:spacing w:before="60"/>
              <w:ind w:left="-25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14:paraId="4995B77B" w14:textId="585A65A2" w:rsidR="00E8182B" w:rsidRPr="00B2055C" w:rsidDel="00E8182B" w:rsidRDefault="009A23AD" w:rsidP="00FA520D">
            <w:pPr>
              <w:spacing w:before="60"/>
              <w:rPr>
                <w:rFonts w:cs="Arial"/>
                <w:b/>
                <w:color w:val="0070C0"/>
                <w:szCs w:val="18"/>
              </w:rPr>
            </w:pPr>
            <w:r w:rsidRPr="00B2055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055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2055C">
              <w:rPr>
                <w:rFonts w:cs="Arial"/>
                <w:b/>
                <w:color w:val="0070C0"/>
                <w:szCs w:val="18"/>
              </w:rPr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2055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A61D1DE" w14:textId="79A4463E" w:rsidR="00BA2608" w:rsidRPr="00BA2608" w:rsidRDefault="00BA2608" w:rsidP="00BA2608">
      <w:pPr>
        <w:tabs>
          <w:tab w:val="left" w:pos="10148"/>
        </w:tabs>
        <w:rPr>
          <w:rFonts w:cs="Arial"/>
          <w:sz w:val="12"/>
          <w:szCs w:val="12"/>
        </w:rPr>
      </w:pPr>
    </w:p>
    <w:sectPr w:rsidR="00BA2608" w:rsidRPr="00BA2608" w:rsidSect="00972CFC">
      <w:headerReference w:type="even" r:id="rId18"/>
      <w:headerReference w:type="default" r:id="rId19"/>
      <w:footerReference w:type="default" r:id="rId20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0B0B" w14:textId="77777777" w:rsidR="00012432" w:rsidRDefault="00012432">
      <w:r>
        <w:separator/>
      </w:r>
    </w:p>
  </w:endnote>
  <w:endnote w:type="continuationSeparator" w:id="0">
    <w:p w14:paraId="25979DFB" w14:textId="77777777" w:rsidR="00012432" w:rsidRDefault="00012432">
      <w:r>
        <w:continuationSeparator/>
      </w:r>
    </w:p>
  </w:endnote>
  <w:endnote w:type="continuationNotice" w:id="1">
    <w:p w14:paraId="0AA5158B" w14:textId="77777777" w:rsidR="00012432" w:rsidRDefault="00012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DDB2" w14:textId="3DDF7122" w:rsidR="00AB675A" w:rsidRPr="0043321D" w:rsidRDefault="00972CFC" w:rsidP="00CD5E71">
    <w:pPr>
      <w:tabs>
        <w:tab w:val="left" w:pos="9360"/>
      </w:tabs>
      <w:autoSpaceDE w:val="0"/>
      <w:autoSpaceDN w:val="0"/>
      <w:adjustRightInd w:val="0"/>
      <w:rPr>
        <w:b/>
        <w:i/>
        <w:sz w:val="16"/>
        <w:szCs w:val="16"/>
      </w:rPr>
    </w:pPr>
    <w:r>
      <w:rPr>
        <w:rFonts w:cs="Arial"/>
        <w:bCs/>
        <w:i/>
        <w:noProof/>
        <w:sz w:val="16"/>
      </w:rPr>
      <w:drawing>
        <wp:anchor distT="0" distB="0" distL="114300" distR="114300" simplePos="0" relativeHeight="251658241" behindDoc="1" locked="0" layoutInCell="1" allowOverlap="1" wp14:anchorId="01B88DE3" wp14:editId="08433F3E">
          <wp:simplePos x="0" y="0"/>
          <wp:positionH relativeFrom="page">
            <wp:posOffset>0</wp:posOffset>
          </wp:positionH>
          <wp:positionV relativeFrom="page">
            <wp:posOffset>9610725</wp:posOffset>
          </wp:positionV>
          <wp:extent cx="7764145" cy="453390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E36">
      <w:rPr>
        <w:rFonts w:cs="Arial"/>
        <w:bCs/>
        <w:i/>
        <w:sz w:val="16"/>
      </w:rPr>
      <w:t>OCALB04</w:t>
    </w:r>
    <w:r w:rsidR="008E021B">
      <w:rPr>
        <w:rFonts w:cs="Arial"/>
        <w:bCs/>
        <w:i/>
        <w:sz w:val="16"/>
      </w:rPr>
      <w:t>, V1, R</w:t>
    </w:r>
    <w:r w:rsidR="005B5754">
      <w:rPr>
        <w:rFonts w:cs="Arial"/>
        <w:bCs/>
        <w:i/>
        <w:sz w:val="16"/>
      </w:rPr>
      <w:t>2, 04/04/2023</w:t>
    </w:r>
    <w:r w:rsidR="00AB675A" w:rsidRPr="00445573">
      <w:rPr>
        <w:rFonts w:cs="Arial"/>
        <w:i/>
        <w:sz w:val="16"/>
        <w:szCs w:val="16"/>
      </w:rPr>
      <w:tab/>
    </w:r>
    <w:r w:rsidR="00AB675A" w:rsidRPr="00445573">
      <w:rPr>
        <w:i/>
        <w:sz w:val="16"/>
        <w:szCs w:val="16"/>
      </w:rPr>
      <w:t xml:space="preserve">Page </w:t>
    </w:r>
    <w:r w:rsidR="00AB675A" w:rsidRPr="00445573">
      <w:rPr>
        <w:b/>
        <w:i/>
        <w:sz w:val="16"/>
        <w:szCs w:val="16"/>
      </w:rPr>
      <w:fldChar w:fldCharType="begin"/>
    </w:r>
    <w:r w:rsidR="00AB675A" w:rsidRPr="00445573">
      <w:rPr>
        <w:b/>
        <w:i/>
        <w:sz w:val="16"/>
        <w:szCs w:val="16"/>
      </w:rPr>
      <w:instrText xml:space="preserve"> PAGE </w:instrText>
    </w:r>
    <w:r w:rsidR="00AB675A" w:rsidRPr="00445573">
      <w:rPr>
        <w:b/>
        <w:i/>
        <w:sz w:val="16"/>
        <w:szCs w:val="16"/>
      </w:rPr>
      <w:fldChar w:fldCharType="separate"/>
    </w:r>
    <w:r w:rsidR="00444F10">
      <w:rPr>
        <w:b/>
        <w:i/>
        <w:noProof/>
        <w:sz w:val="16"/>
        <w:szCs w:val="16"/>
      </w:rPr>
      <w:t>1</w:t>
    </w:r>
    <w:r w:rsidR="00AB675A" w:rsidRPr="00445573">
      <w:rPr>
        <w:b/>
        <w:i/>
        <w:sz w:val="16"/>
        <w:szCs w:val="16"/>
      </w:rPr>
      <w:fldChar w:fldCharType="end"/>
    </w:r>
    <w:r w:rsidR="00AB675A" w:rsidRPr="00445573">
      <w:rPr>
        <w:i/>
        <w:sz w:val="16"/>
        <w:szCs w:val="16"/>
      </w:rPr>
      <w:t xml:space="preserve"> of </w:t>
    </w:r>
    <w:r w:rsidR="00AB675A" w:rsidRPr="00445573">
      <w:rPr>
        <w:b/>
        <w:i/>
        <w:sz w:val="16"/>
        <w:szCs w:val="16"/>
      </w:rPr>
      <w:fldChar w:fldCharType="begin"/>
    </w:r>
    <w:r w:rsidR="00AB675A" w:rsidRPr="00445573">
      <w:rPr>
        <w:b/>
        <w:i/>
        <w:sz w:val="16"/>
        <w:szCs w:val="16"/>
      </w:rPr>
      <w:instrText xml:space="preserve"> NUMPAGES  </w:instrText>
    </w:r>
    <w:r w:rsidR="00AB675A" w:rsidRPr="00445573">
      <w:rPr>
        <w:b/>
        <w:i/>
        <w:sz w:val="16"/>
        <w:szCs w:val="16"/>
      </w:rPr>
      <w:fldChar w:fldCharType="separate"/>
    </w:r>
    <w:r w:rsidR="00444F10">
      <w:rPr>
        <w:b/>
        <w:i/>
        <w:noProof/>
        <w:sz w:val="16"/>
        <w:szCs w:val="16"/>
      </w:rPr>
      <w:t>1</w:t>
    </w:r>
    <w:r w:rsidR="00AB675A" w:rsidRPr="00445573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5BA95" w14:textId="77777777" w:rsidR="00012432" w:rsidRDefault="00012432">
      <w:r>
        <w:separator/>
      </w:r>
    </w:p>
  </w:footnote>
  <w:footnote w:type="continuationSeparator" w:id="0">
    <w:p w14:paraId="51AA0FF7" w14:textId="77777777" w:rsidR="00012432" w:rsidRDefault="00012432">
      <w:r>
        <w:continuationSeparator/>
      </w:r>
    </w:p>
  </w:footnote>
  <w:footnote w:type="continuationNotice" w:id="1">
    <w:p w14:paraId="413C107A" w14:textId="77777777" w:rsidR="00012432" w:rsidRDefault="00012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15E9" w14:textId="77777777" w:rsidR="00D42B7C" w:rsidRDefault="00FE0D7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B747" w14:textId="77777777" w:rsidR="00AB675A" w:rsidRDefault="004515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72962E" wp14:editId="2B46A05D">
          <wp:simplePos x="0" y="0"/>
          <wp:positionH relativeFrom="column">
            <wp:posOffset>-125730</wp:posOffset>
          </wp:positionH>
          <wp:positionV relativeFrom="paragraph">
            <wp:posOffset>95554</wp:posOffset>
          </wp:positionV>
          <wp:extent cx="568460" cy="690272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690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47"/>
      <w:gridCol w:w="3020"/>
      <w:gridCol w:w="2290"/>
    </w:tblGrid>
    <w:tr w:rsidR="00AB675A" w:rsidRPr="003B73EE" w14:paraId="60BF9AAD" w14:textId="77777777" w:rsidTr="004E372F">
      <w:trPr>
        <w:cantSplit/>
        <w:trHeight w:val="525"/>
      </w:trPr>
      <w:tc>
        <w:tcPr>
          <w:tcW w:w="4747" w:type="dxa"/>
          <w:tcBorders>
            <w:right w:val="nil"/>
          </w:tcBorders>
          <w:vAlign w:val="center"/>
        </w:tcPr>
        <w:p w14:paraId="25DBDA10" w14:textId="4E145F2E" w:rsidR="00AB675A" w:rsidRPr="003B73EE" w:rsidRDefault="00AB675A" w:rsidP="00CD5E71">
          <w:pPr>
            <w:ind w:left="-18" w:right="-1112" w:firstLine="18"/>
            <w:rPr>
              <w:rFonts w:cs="Arial"/>
              <w:b/>
              <w:bCs/>
            </w:rPr>
          </w:pPr>
          <w:r w:rsidRPr="00B2584D">
            <w:rPr>
              <w:rFonts w:cs="Arial"/>
              <w:b/>
              <w:bCs/>
              <w:sz w:val="16"/>
              <w:szCs w:val="16"/>
            </w:rPr>
            <w:t xml:space="preserve">§ </w:t>
          </w:r>
          <w:r w:rsidR="005416E3">
            <w:rPr>
              <w:rFonts w:cs="Arial"/>
              <w:b/>
              <w:bCs/>
              <w:sz w:val="16"/>
              <w:szCs w:val="16"/>
            </w:rPr>
            <w:t>10</w:t>
          </w:r>
          <w:r w:rsidRPr="00B2584D">
            <w:rPr>
              <w:rFonts w:cs="Arial"/>
              <w:b/>
              <w:bCs/>
              <w:sz w:val="16"/>
              <w:szCs w:val="16"/>
            </w:rPr>
            <w:t xml:space="preserve">206, </w:t>
          </w:r>
          <w:r w:rsidR="002A771B">
            <w:rPr>
              <w:rFonts w:cs="Arial"/>
              <w:b/>
              <w:bCs/>
              <w:sz w:val="16"/>
              <w:szCs w:val="16"/>
            </w:rPr>
            <w:t>10</w:t>
          </w:r>
          <w:r w:rsidRPr="00B2584D">
            <w:rPr>
              <w:rFonts w:cs="Arial"/>
              <w:b/>
              <w:bCs/>
              <w:sz w:val="16"/>
              <w:szCs w:val="16"/>
            </w:rPr>
            <w:t xml:space="preserve">203 &amp; </w:t>
          </w:r>
          <w:r w:rsidR="009C714B">
            <w:rPr>
              <w:rFonts w:cs="Arial"/>
              <w:b/>
              <w:bCs/>
              <w:sz w:val="16"/>
              <w:szCs w:val="16"/>
            </w:rPr>
            <w:t>10105</w:t>
          </w:r>
        </w:p>
      </w:tc>
      <w:tc>
        <w:tcPr>
          <w:tcW w:w="5310" w:type="dxa"/>
          <w:gridSpan w:val="2"/>
          <w:tcBorders>
            <w:left w:val="nil"/>
          </w:tcBorders>
          <w:vAlign w:val="center"/>
        </w:tcPr>
        <w:p w14:paraId="0B3953FB" w14:textId="77777777" w:rsidR="00506764" w:rsidRDefault="00147995" w:rsidP="00506764">
          <w:pPr>
            <w:ind w:left="48" w:right="-18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 xml:space="preserve">OCAL CULTIVATOR </w:t>
          </w:r>
          <w:r w:rsidR="00AB675A">
            <w:rPr>
              <w:rFonts w:cs="Arial"/>
              <w:b/>
              <w:bCs/>
              <w:sz w:val="22"/>
              <w:szCs w:val="22"/>
            </w:rPr>
            <w:t>MATERIALS</w:t>
          </w:r>
          <w:r w:rsidR="006B2328">
            <w:rPr>
              <w:rFonts w:cs="Arial"/>
              <w:b/>
              <w:bCs/>
              <w:sz w:val="22"/>
              <w:szCs w:val="22"/>
            </w:rPr>
            <w:t xml:space="preserve"> </w:t>
          </w:r>
          <w:r w:rsidR="006B2328" w:rsidRPr="00B2584D">
            <w:rPr>
              <w:rFonts w:cs="Arial"/>
              <w:b/>
              <w:bCs/>
              <w:sz w:val="22"/>
              <w:szCs w:val="22"/>
            </w:rPr>
            <w:t>APPLICATION</w:t>
          </w:r>
        </w:p>
        <w:p w14:paraId="7E496549" w14:textId="4775BF51" w:rsidR="00AB675A" w:rsidRPr="00506764" w:rsidRDefault="006B2328" w:rsidP="00506764">
          <w:pPr>
            <w:ind w:left="48" w:right="-18"/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  <w:szCs w:val="22"/>
            </w:rPr>
            <w:t>(OSP MATERIALS LIST)</w:t>
          </w:r>
        </w:p>
      </w:tc>
    </w:tr>
    <w:tr w:rsidR="00AB675A" w14:paraId="1FFFE30C" w14:textId="77777777" w:rsidTr="00BB0A0C">
      <w:trPr>
        <w:cantSplit/>
        <w:trHeight w:val="360"/>
        <w:tblHeader/>
      </w:trPr>
      <w:tc>
        <w:tcPr>
          <w:tcW w:w="7767" w:type="dxa"/>
          <w:gridSpan w:val="2"/>
          <w:tcBorders>
            <w:right w:val="nil"/>
          </w:tcBorders>
          <w:vAlign w:val="center"/>
        </w:tcPr>
        <w:p w14:paraId="319DD41D" w14:textId="4983A900" w:rsidR="00AB675A" w:rsidRPr="003B73EE" w:rsidRDefault="00972CFC" w:rsidP="006C3276">
          <w:pPr>
            <w:ind w:right="-1112"/>
            <w:rPr>
              <w:rFonts w:cs="Arial"/>
              <w:szCs w:val="18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29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0EDF1A48" w14:textId="0C22D0D3" w:rsidR="00AB675A" w:rsidRPr="003B73EE" w:rsidRDefault="00AB675A" w:rsidP="00506764">
          <w:pPr>
            <w:ind w:right="-43"/>
            <w:jc w:val="right"/>
            <w:rPr>
              <w:rFonts w:cs="Arial"/>
            </w:rPr>
          </w:pPr>
          <w:r w:rsidRPr="003B73EE">
            <w:rPr>
              <w:rFonts w:cs="Arial"/>
              <w:b/>
              <w:bCs/>
              <w:sz w:val="16"/>
            </w:rPr>
            <w:t xml:space="preserve">Page </w:t>
          </w:r>
          <w:r w:rsidRPr="003B73EE">
            <w:rPr>
              <w:rFonts w:cs="Arial"/>
              <w:b/>
              <w:bCs/>
              <w:sz w:val="16"/>
            </w:rPr>
            <w:fldChar w:fldCharType="begin"/>
          </w:r>
          <w:r w:rsidRPr="003B73EE">
            <w:rPr>
              <w:rFonts w:cs="Arial"/>
              <w:b/>
              <w:bCs/>
              <w:sz w:val="16"/>
            </w:rPr>
            <w:instrText xml:space="preserve"> PAGE </w:instrText>
          </w:r>
          <w:r w:rsidRPr="003B73EE">
            <w:rPr>
              <w:rFonts w:cs="Arial"/>
              <w:b/>
              <w:bCs/>
              <w:sz w:val="16"/>
            </w:rPr>
            <w:fldChar w:fldCharType="separate"/>
          </w:r>
          <w:r w:rsidR="00444F10">
            <w:rPr>
              <w:rFonts w:cs="Arial"/>
              <w:b/>
              <w:bCs/>
              <w:noProof/>
              <w:sz w:val="16"/>
            </w:rPr>
            <w:t>1</w:t>
          </w:r>
          <w:r w:rsidRPr="003B73EE">
            <w:rPr>
              <w:rFonts w:cs="Arial"/>
              <w:b/>
              <w:bCs/>
              <w:sz w:val="16"/>
            </w:rPr>
            <w:fldChar w:fldCharType="end"/>
          </w:r>
          <w:r w:rsidRPr="003B73EE">
            <w:rPr>
              <w:rFonts w:cs="Arial"/>
              <w:b/>
              <w:bCs/>
              <w:sz w:val="16"/>
            </w:rPr>
            <w:t xml:space="preserve"> of </w:t>
          </w:r>
          <w:r w:rsidRPr="003B73EE">
            <w:rPr>
              <w:rFonts w:cs="Arial"/>
              <w:b/>
              <w:bCs/>
              <w:sz w:val="16"/>
            </w:rPr>
            <w:fldChar w:fldCharType="begin"/>
          </w:r>
          <w:r w:rsidRPr="003B73EE">
            <w:rPr>
              <w:rFonts w:cs="Arial"/>
              <w:b/>
              <w:bCs/>
              <w:sz w:val="16"/>
            </w:rPr>
            <w:instrText xml:space="preserve"> NUMPAGES </w:instrText>
          </w:r>
          <w:r w:rsidRPr="003B73EE">
            <w:rPr>
              <w:rFonts w:cs="Arial"/>
              <w:b/>
              <w:bCs/>
              <w:sz w:val="16"/>
            </w:rPr>
            <w:fldChar w:fldCharType="separate"/>
          </w:r>
          <w:r w:rsidR="00444F10">
            <w:rPr>
              <w:rFonts w:cs="Arial"/>
              <w:b/>
              <w:bCs/>
              <w:noProof/>
              <w:sz w:val="16"/>
            </w:rPr>
            <w:t>1</w:t>
          </w:r>
          <w:r w:rsidRPr="003B73EE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36B60140" w14:textId="77777777" w:rsidR="00AB675A" w:rsidRDefault="00AB6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50CF"/>
    <w:multiLevelType w:val="hybridMultilevel"/>
    <w:tmpl w:val="96385F00"/>
    <w:lvl w:ilvl="0" w:tplc="4B1E11D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1C55C7"/>
    <w:multiLevelType w:val="hybridMultilevel"/>
    <w:tmpl w:val="D7BA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5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DA1C14"/>
    <w:multiLevelType w:val="hybridMultilevel"/>
    <w:tmpl w:val="D0BEAC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6D603C"/>
    <w:multiLevelType w:val="hybridMultilevel"/>
    <w:tmpl w:val="360C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6052"/>
    <w:multiLevelType w:val="hybridMultilevel"/>
    <w:tmpl w:val="FD10D9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56408"/>
    <w:multiLevelType w:val="hybridMultilevel"/>
    <w:tmpl w:val="92AE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E4AFF"/>
    <w:multiLevelType w:val="hybridMultilevel"/>
    <w:tmpl w:val="BF58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82CC2"/>
    <w:multiLevelType w:val="hybridMultilevel"/>
    <w:tmpl w:val="7E969EF4"/>
    <w:lvl w:ilvl="0" w:tplc="D4AEB59C">
      <w:start w:val="1"/>
      <w:numFmt w:val="bullet"/>
      <w:lvlText w:val="►"/>
      <w:lvlJc w:val="left"/>
      <w:pPr>
        <w:ind w:left="61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9" w15:restartNumberingAfterBreak="0">
    <w:nsid w:val="4F746B80"/>
    <w:multiLevelType w:val="hybridMultilevel"/>
    <w:tmpl w:val="BFFA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E0E15"/>
    <w:multiLevelType w:val="hybridMultilevel"/>
    <w:tmpl w:val="F214758C"/>
    <w:lvl w:ilvl="0" w:tplc="19E279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9C86685E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350368">
    <w:abstractNumId w:val="0"/>
  </w:num>
  <w:num w:numId="2" w16cid:durableId="175729122">
    <w:abstractNumId w:val="1"/>
  </w:num>
  <w:num w:numId="3" w16cid:durableId="1130711233">
    <w:abstractNumId w:val="5"/>
  </w:num>
  <w:num w:numId="4" w16cid:durableId="1206991944">
    <w:abstractNumId w:val="7"/>
  </w:num>
  <w:num w:numId="5" w16cid:durableId="512886585">
    <w:abstractNumId w:val="6"/>
  </w:num>
  <w:num w:numId="6" w16cid:durableId="281881944">
    <w:abstractNumId w:val="3"/>
  </w:num>
  <w:num w:numId="7" w16cid:durableId="405540421">
    <w:abstractNumId w:val="4"/>
  </w:num>
  <w:num w:numId="8" w16cid:durableId="1763800574">
    <w:abstractNumId w:val="9"/>
  </w:num>
  <w:num w:numId="9" w16cid:durableId="2132745589">
    <w:abstractNumId w:val="8"/>
  </w:num>
  <w:num w:numId="10" w16cid:durableId="1802460460">
    <w:abstractNumId w:val="2"/>
  </w:num>
  <w:num w:numId="11" w16cid:durableId="949749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RCReHGKlSdTZDkH1rJGjuBlJ7/SKTX8Nlz+qIBeDFen7D3FUzIHsjyNWgmZYO+mxMMtVlLSc7C8TA955nzw0g==" w:salt="A3Ygb2laDfmH7WVJgeb8MQ=="/>
  <w:defaultTabStop w:val="259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gARloZGpobmJubmSjpKwanFxZn5eSAFhrUAOGwKxSwAAAA="/>
  </w:docVars>
  <w:rsids>
    <w:rsidRoot w:val="00A4279D"/>
    <w:rsid w:val="00003670"/>
    <w:rsid w:val="00012432"/>
    <w:rsid w:val="000133DE"/>
    <w:rsid w:val="00014873"/>
    <w:rsid w:val="00026A70"/>
    <w:rsid w:val="00037738"/>
    <w:rsid w:val="0004108C"/>
    <w:rsid w:val="00044D81"/>
    <w:rsid w:val="000472AB"/>
    <w:rsid w:val="00051BA3"/>
    <w:rsid w:val="00057ADE"/>
    <w:rsid w:val="00066C66"/>
    <w:rsid w:val="00074B34"/>
    <w:rsid w:val="00076D01"/>
    <w:rsid w:val="00081B2B"/>
    <w:rsid w:val="00083C7D"/>
    <w:rsid w:val="00085518"/>
    <w:rsid w:val="00093181"/>
    <w:rsid w:val="000A14EB"/>
    <w:rsid w:val="000A4A98"/>
    <w:rsid w:val="000A699F"/>
    <w:rsid w:val="000A74C3"/>
    <w:rsid w:val="000B0C45"/>
    <w:rsid w:val="000B1263"/>
    <w:rsid w:val="000B31C3"/>
    <w:rsid w:val="000B539E"/>
    <w:rsid w:val="000B5D73"/>
    <w:rsid w:val="000B747A"/>
    <w:rsid w:val="000C4B1C"/>
    <w:rsid w:val="000C7712"/>
    <w:rsid w:val="000E0746"/>
    <w:rsid w:val="000E7DFB"/>
    <w:rsid w:val="00100FB1"/>
    <w:rsid w:val="00103212"/>
    <w:rsid w:val="00116DAB"/>
    <w:rsid w:val="0014104E"/>
    <w:rsid w:val="00142308"/>
    <w:rsid w:val="0014339E"/>
    <w:rsid w:val="0014350A"/>
    <w:rsid w:val="00143FAF"/>
    <w:rsid w:val="00147995"/>
    <w:rsid w:val="00150CC8"/>
    <w:rsid w:val="00151614"/>
    <w:rsid w:val="001564FB"/>
    <w:rsid w:val="00160DF4"/>
    <w:rsid w:val="00162902"/>
    <w:rsid w:val="00165A62"/>
    <w:rsid w:val="00165F1D"/>
    <w:rsid w:val="0017362B"/>
    <w:rsid w:val="00176F82"/>
    <w:rsid w:val="001777AD"/>
    <w:rsid w:val="00184809"/>
    <w:rsid w:val="00190531"/>
    <w:rsid w:val="0019295A"/>
    <w:rsid w:val="001A7E57"/>
    <w:rsid w:val="001C0008"/>
    <w:rsid w:val="001F46D5"/>
    <w:rsid w:val="001F6688"/>
    <w:rsid w:val="00213EA0"/>
    <w:rsid w:val="00234D94"/>
    <w:rsid w:val="0023510A"/>
    <w:rsid w:val="00241716"/>
    <w:rsid w:val="00245CB7"/>
    <w:rsid w:val="002478FC"/>
    <w:rsid w:val="00251E3F"/>
    <w:rsid w:val="00254A39"/>
    <w:rsid w:val="002651AB"/>
    <w:rsid w:val="002672A6"/>
    <w:rsid w:val="00273D35"/>
    <w:rsid w:val="002778FD"/>
    <w:rsid w:val="002852EE"/>
    <w:rsid w:val="00291454"/>
    <w:rsid w:val="00294307"/>
    <w:rsid w:val="002A126D"/>
    <w:rsid w:val="002A12AE"/>
    <w:rsid w:val="002A2ACA"/>
    <w:rsid w:val="002A771B"/>
    <w:rsid w:val="002B21C1"/>
    <w:rsid w:val="002B4ECD"/>
    <w:rsid w:val="002B6EC0"/>
    <w:rsid w:val="002C0D8E"/>
    <w:rsid w:val="002C22A4"/>
    <w:rsid w:val="002C36EF"/>
    <w:rsid w:val="002C7EAC"/>
    <w:rsid w:val="002D1DCD"/>
    <w:rsid w:val="002D2913"/>
    <w:rsid w:val="002D2E45"/>
    <w:rsid w:val="002D3F33"/>
    <w:rsid w:val="002D6F3D"/>
    <w:rsid w:val="002E55A9"/>
    <w:rsid w:val="002F32BE"/>
    <w:rsid w:val="002F50D2"/>
    <w:rsid w:val="00301A4C"/>
    <w:rsid w:val="0030316D"/>
    <w:rsid w:val="00306BA6"/>
    <w:rsid w:val="00317C1B"/>
    <w:rsid w:val="003304E4"/>
    <w:rsid w:val="003406E6"/>
    <w:rsid w:val="00342B5B"/>
    <w:rsid w:val="00343C59"/>
    <w:rsid w:val="00345AB2"/>
    <w:rsid w:val="00352D9D"/>
    <w:rsid w:val="00354E21"/>
    <w:rsid w:val="00355CAC"/>
    <w:rsid w:val="00364A39"/>
    <w:rsid w:val="00365B5A"/>
    <w:rsid w:val="003723AB"/>
    <w:rsid w:val="003743F7"/>
    <w:rsid w:val="0037450E"/>
    <w:rsid w:val="0037705A"/>
    <w:rsid w:val="00381C25"/>
    <w:rsid w:val="003821AC"/>
    <w:rsid w:val="00392712"/>
    <w:rsid w:val="00392DF6"/>
    <w:rsid w:val="003A11B5"/>
    <w:rsid w:val="003B1559"/>
    <w:rsid w:val="003B3ABD"/>
    <w:rsid w:val="003B4809"/>
    <w:rsid w:val="003B518E"/>
    <w:rsid w:val="003D661D"/>
    <w:rsid w:val="003F0F90"/>
    <w:rsid w:val="004054F8"/>
    <w:rsid w:val="0041092E"/>
    <w:rsid w:val="00413B7F"/>
    <w:rsid w:val="00431418"/>
    <w:rsid w:val="0043321D"/>
    <w:rsid w:val="004340F9"/>
    <w:rsid w:val="00440182"/>
    <w:rsid w:val="004448C7"/>
    <w:rsid w:val="00444F10"/>
    <w:rsid w:val="00445573"/>
    <w:rsid w:val="00451536"/>
    <w:rsid w:val="00461183"/>
    <w:rsid w:val="00463A45"/>
    <w:rsid w:val="00465DB8"/>
    <w:rsid w:val="004665C0"/>
    <w:rsid w:val="00480A80"/>
    <w:rsid w:val="00481F06"/>
    <w:rsid w:val="0048204D"/>
    <w:rsid w:val="00483F54"/>
    <w:rsid w:val="00486091"/>
    <w:rsid w:val="004918E6"/>
    <w:rsid w:val="004A10B8"/>
    <w:rsid w:val="004A17DF"/>
    <w:rsid w:val="004A4EF8"/>
    <w:rsid w:val="004A553E"/>
    <w:rsid w:val="004B48DF"/>
    <w:rsid w:val="004B6283"/>
    <w:rsid w:val="004B65D2"/>
    <w:rsid w:val="004B70FA"/>
    <w:rsid w:val="004B7453"/>
    <w:rsid w:val="004C5E90"/>
    <w:rsid w:val="004C60E0"/>
    <w:rsid w:val="004D2F7E"/>
    <w:rsid w:val="004D50C6"/>
    <w:rsid w:val="004D5D74"/>
    <w:rsid w:val="004D6987"/>
    <w:rsid w:val="004D7425"/>
    <w:rsid w:val="004E31FB"/>
    <w:rsid w:val="004E372F"/>
    <w:rsid w:val="004F3FBB"/>
    <w:rsid w:val="005035C8"/>
    <w:rsid w:val="00505169"/>
    <w:rsid w:val="00506764"/>
    <w:rsid w:val="00512D4A"/>
    <w:rsid w:val="00513C51"/>
    <w:rsid w:val="005153CF"/>
    <w:rsid w:val="00516E01"/>
    <w:rsid w:val="005177AF"/>
    <w:rsid w:val="00517C01"/>
    <w:rsid w:val="00520C1E"/>
    <w:rsid w:val="0052314B"/>
    <w:rsid w:val="005309EE"/>
    <w:rsid w:val="005416E3"/>
    <w:rsid w:val="005422B3"/>
    <w:rsid w:val="005533D7"/>
    <w:rsid w:val="005550BE"/>
    <w:rsid w:val="00556700"/>
    <w:rsid w:val="005669E7"/>
    <w:rsid w:val="005711A9"/>
    <w:rsid w:val="00573609"/>
    <w:rsid w:val="005972D2"/>
    <w:rsid w:val="005A75A9"/>
    <w:rsid w:val="005B5754"/>
    <w:rsid w:val="005B79E8"/>
    <w:rsid w:val="005C207D"/>
    <w:rsid w:val="005C3210"/>
    <w:rsid w:val="005D4A2D"/>
    <w:rsid w:val="005D4DDE"/>
    <w:rsid w:val="005D6F2C"/>
    <w:rsid w:val="005E3891"/>
    <w:rsid w:val="005F0F7B"/>
    <w:rsid w:val="005F2BA1"/>
    <w:rsid w:val="00602B2B"/>
    <w:rsid w:val="00606488"/>
    <w:rsid w:val="006304EF"/>
    <w:rsid w:val="00634070"/>
    <w:rsid w:val="00641B74"/>
    <w:rsid w:val="00644FF8"/>
    <w:rsid w:val="00650ADC"/>
    <w:rsid w:val="00662431"/>
    <w:rsid w:val="006641D4"/>
    <w:rsid w:val="006716ED"/>
    <w:rsid w:val="00673D9F"/>
    <w:rsid w:val="006836CE"/>
    <w:rsid w:val="00686D05"/>
    <w:rsid w:val="006941BD"/>
    <w:rsid w:val="006A0578"/>
    <w:rsid w:val="006A2878"/>
    <w:rsid w:val="006A4B47"/>
    <w:rsid w:val="006A5468"/>
    <w:rsid w:val="006A6546"/>
    <w:rsid w:val="006B2328"/>
    <w:rsid w:val="006C016F"/>
    <w:rsid w:val="006C0D94"/>
    <w:rsid w:val="006C3276"/>
    <w:rsid w:val="006C3A12"/>
    <w:rsid w:val="006C7805"/>
    <w:rsid w:val="006D1751"/>
    <w:rsid w:val="006D417B"/>
    <w:rsid w:val="006F3435"/>
    <w:rsid w:val="006F3DAE"/>
    <w:rsid w:val="006F3F0F"/>
    <w:rsid w:val="006F4643"/>
    <w:rsid w:val="006F5420"/>
    <w:rsid w:val="006F7450"/>
    <w:rsid w:val="0070031C"/>
    <w:rsid w:val="007041C7"/>
    <w:rsid w:val="00705FB7"/>
    <w:rsid w:val="0072702D"/>
    <w:rsid w:val="00727F4D"/>
    <w:rsid w:val="00740DFB"/>
    <w:rsid w:val="00741088"/>
    <w:rsid w:val="007478AB"/>
    <w:rsid w:val="00747ECB"/>
    <w:rsid w:val="007539A0"/>
    <w:rsid w:val="00753AFA"/>
    <w:rsid w:val="00756030"/>
    <w:rsid w:val="0075631F"/>
    <w:rsid w:val="0075760D"/>
    <w:rsid w:val="00765487"/>
    <w:rsid w:val="00766DD4"/>
    <w:rsid w:val="007700F6"/>
    <w:rsid w:val="007739C2"/>
    <w:rsid w:val="00786914"/>
    <w:rsid w:val="007B2A21"/>
    <w:rsid w:val="007B77DD"/>
    <w:rsid w:val="007B7B67"/>
    <w:rsid w:val="007D5380"/>
    <w:rsid w:val="007E7494"/>
    <w:rsid w:val="007E7B16"/>
    <w:rsid w:val="007E7DE1"/>
    <w:rsid w:val="007F40D5"/>
    <w:rsid w:val="00802755"/>
    <w:rsid w:val="0080432D"/>
    <w:rsid w:val="0081345F"/>
    <w:rsid w:val="008144BE"/>
    <w:rsid w:val="00814DA2"/>
    <w:rsid w:val="00816DD5"/>
    <w:rsid w:val="008316E0"/>
    <w:rsid w:val="0083262A"/>
    <w:rsid w:val="00836361"/>
    <w:rsid w:val="00844DFC"/>
    <w:rsid w:val="008553D5"/>
    <w:rsid w:val="008628A8"/>
    <w:rsid w:val="00864CE7"/>
    <w:rsid w:val="0086556A"/>
    <w:rsid w:val="00870965"/>
    <w:rsid w:val="00876BC7"/>
    <w:rsid w:val="00877F40"/>
    <w:rsid w:val="00883FAC"/>
    <w:rsid w:val="008A0E51"/>
    <w:rsid w:val="008A12FE"/>
    <w:rsid w:val="008A5607"/>
    <w:rsid w:val="008A65CE"/>
    <w:rsid w:val="008A6EF5"/>
    <w:rsid w:val="008B1264"/>
    <w:rsid w:val="008B38B7"/>
    <w:rsid w:val="008B5A9E"/>
    <w:rsid w:val="008D5978"/>
    <w:rsid w:val="008E021B"/>
    <w:rsid w:val="008E0928"/>
    <w:rsid w:val="008E2BDE"/>
    <w:rsid w:val="008E6F44"/>
    <w:rsid w:val="008F0B6C"/>
    <w:rsid w:val="008F5768"/>
    <w:rsid w:val="009056FF"/>
    <w:rsid w:val="00905A2B"/>
    <w:rsid w:val="00905D64"/>
    <w:rsid w:val="009107F8"/>
    <w:rsid w:val="00917CD7"/>
    <w:rsid w:val="00921735"/>
    <w:rsid w:val="00930165"/>
    <w:rsid w:val="009662B2"/>
    <w:rsid w:val="0097051D"/>
    <w:rsid w:val="009706FC"/>
    <w:rsid w:val="00971909"/>
    <w:rsid w:val="00971DAC"/>
    <w:rsid w:val="00972CFC"/>
    <w:rsid w:val="009742C1"/>
    <w:rsid w:val="00984A0B"/>
    <w:rsid w:val="00985BCA"/>
    <w:rsid w:val="009904B8"/>
    <w:rsid w:val="009A23AD"/>
    <w:rsid w:val="009B1CBB"/>
    <w:rsid w:val="009B2703"/>
    <w:rsid w:val="009B2BCB"/>
    <w:rsid w:val="009C018B"/>
    <w:rsid w:val="009C1F1D"/>
    <w:rsid w:val="009C6ACA"/>
    <w:rsid w:val="009C714B"/>
    <w:rsid w:val="009D0554"/>
    <w:rsid w:val="009D0E36"/>
    <w:rsid w:val="009D7444"/>
    <w:rsid w:val="009E186F"/>
    <w:rsid w:val="009E485D"/>
    <w:rsid w:val="009E4E35"/>
    <w:rsid w:val="00A01287"/>
    <w:rsid w:val="00A04901"/>
    <w:rsid w:val="00A04A87"/>
    <w:rsid w:val="00A04D15"/>
    <w:rsid w:val="00A07A12"/>
    <w:rsid w:val="00A13844"/>
    <w:rsid w:val="00A16C10"/>
    <w:rsid w:val="00A209CF"/>
    <w:rsid w:val="00A24758"/>
    <w:rsid w:val="00A4279D"/>
    <w:rsid w:val="00A6715E"/>
    <w:rsid w:val="00A73AAA"/>
    <w:rsid w:val="00A765B6"/>
    <w:rsid w:val="00A77773"/>
    <w:rsid w:val="00A83774"/>
    <w:rsid w:val="00A9166E"/>
    <w:rsid w:val="00A92382"/>
    <w:rsid w:val="00A95778"/>
    <w:rsid w:val="00AA017B"/>
    <w:rsid w:val="00AA0180"/>
    <w:rsid w:val="00AA2545"/>
    <w:rsid w:val="00AA4C62"/>
    <w:rsid w:val="00AA60F5"/>
    <w:rsid w:val="00AB1DE5"/>
    <w:rsid w:val="00AB3621"/>
    <w:rsid w:val="00AB59B9"/>
    <w:rsid w:val="00AB675A"/>
    <w:rsid w:val="00AB7604"/>
    <w:rsid w:val="00AC2215"/>
    <w:rsid w:val="00AD1E23"/>
    <w:rsid w:val="00AD2346"/>
    <w:rsid w:val="00AD29E9"/>
    <w:rsid w:val="00AD2B6D"/>
    <w:rsid w:val="00AE1ED1"/>
    <w:rsid w:val="00AE293D"/>
    <w:rsid w:val="00AE32AB"/>
    <w:rsid w:val="00AF2735"/>
    <w:rsid w:val="00AF57E5"/>
    <w:rsid w:val="00B0023C"/>
    <w:rsid w:val="00B0299D"/>
    <w:rsid w:val="00B048AF"/>
    <w:rsid w:val="00B1580C"/>
    <w:rsid w:val="00B22DED"/>
    <w:rsid w:val="00B2584D"/>
    <w:rsid w:val="00B30E05"/>
    <w:rsid w:val="00B316FA"/>
    <w:rsid w:val="00B36512"/>
    <w:rsid w:val="00B37DBD"/>
    <w:rsid w:val="00B459C9"/>
    <w:rsid w:val="00B46BFC"/>
    <w:rsid w:val="00B514C3"/>
    <w:rsid w:val="00B533DE"/>
    <w:rsid w:val="00B62501"/>
    <w:rsid w:val="00B71523"/>
    <w:rsid w:val="00B75AAB"/>
    <w:rsid w:val="00B767B8"/>
    <w:rsid w:val="00B806EF"/>
    <w:rsid w:val="00B80D2F"/>
    <w:rsid w:val="00BA2608"/>
    <w:rsid w:val="00BA6E8E"/>
    <w:rsid w:val="00BB0A0C"/>
    <w:rsid w:val="00BB68A2"/>
    <w:rsid w:val="00BB7D26"/>
    <w:rsid w:val="00BC065E"/>
    <w:rsid w:val="00BC0E41"/>
    <w:rsid w:val="00BC11CC"/>
    <w:rsid w:val="00BC43CE"/>
    <w:rsid w:val="00BD4F72"/>
    <w:rsid w:val="00BD7C1B"/>
    <w:rsid w:val="00BE0260"/>
    <w:rsid w:val="00BE54BF"/>
    <w:rsid w:val="00BF04AC"/>
    <w:rsid w:val="00BF5648"/>
    <w:rsid w:val="00C02DA6"/>
    <w:rsid w:val="00C0305B"/>
    <w:rsid w:val="00C056B0"/>
    <w:rsid w:val="00C13FD9"/>
    <w:rsid w:val="00C164AA"/>
    <w:rsid w:val="00C3060C"/>
    <w:rsid w:val="00C45159"/>
    <w:rsid w:val="00C463C4"/>
    <w:rsid w:val="00C56772"/>
    <w:rsid w:val="00C5787F"/>
    <w:rsid w:val="00C630B8"/>
    <w:rsid w:val="00C8036E"/>
    <w:rsid w:val="00C81B8E"/>
    <w:rsid w:val="00C84F23"/>
    <w:rsid w:val="00C87E71"/>
    <w:rsid w:val="00C90FDC"/>
    <w:rsid w:val="00C925CA"/>
    <w:rsid w:val="00C927A7"/>
    <w:rsid w:val="00CA63B6"/>
    <w:rsid w:val="00CB0359"/>
    <w:rsid w:val="00CB4AA5"/>
    <w:rsid w:val="00CB51D7"/>
    <w:rsid w:val="00CB554C"/>
    <w:rsid w:val="00CC2367"/>
    <w:rsid w:val="00CC68E3"/>
    <w:rsid w:val="00CD171D"/>
    <w:rsid w:val="00CD4DF4"/>
    <w:rsid w:val="00CD5387"/>
    <w:rsid w:val="00CD5E71"/>
    <w:rsid w:val="00CD5E8F"/>
    <w:rsid w:val="00CD7EC5"/>
    <w:rsid w:val="00CE187C"/>
    <w:rsid w:val="00CE36CE"/>
    <w:rsid w:val="00CE4800"/>
    <w:rsid w:val="00CE5C4E"/>
    <w:rsid w:val="00CF51DF"/>
    <w:rsid w:val="00D063F7"/>
    <w:rsid w:val="00D13A2A"/>
    <w:rsid w:val="00D15A8C"/>
    <w:rsid w:val="00D22174"/>
    <w:rsid w:val="00D269D5"/>
    <w:rsid w:val="00D30FF8"/>
    <w:rsid w:val="00D35AA6"/>
    <w:rsid w:val="00D37161"/>
    <w:rsid w:val="00D40417"/>
    <w:rsid w:val="00D42B7C"/>
    <w:rsid w:val="00D433CC"/>
    <w:rsid w:val="00D44D3F"/>
    <w:rsid w:val="00D47739"/>
    <w:rsid w:val="00D52ECC"/>
    <w:rsid w:val="00D61A1E"/>
    <w:rsid w:val="00D61A99"/>
    <w:rsid w:val="00D6470B"/>
    <w:rsid w:val="00D71896"/>
    <w:rsid w:val="00D75FC8"/>
    <w:rsid w:val="00D76B4F"/>
    <w:rsid w:val="00D84F24"/>
    <w:rsid w:val="00D8751E"/>
    <w:rsid w:val="00D90CA9"/>
    <w:rsid w:val="00D9163C"/>
    <w:rsid w:val="00DA12ED"/>
    <w:rsid w:val="00DA164D"/>
    <w:rsid w:val="00DA1AA6"/>
    <w:rsid w:val="00DA1E9F"/>
    <w:rsid w:val="00DA2115"/>
    <w:rsid w:val="00DA7348"/>
    <w:rsid w:val="00DA7638"/>
    <w:rsid w:val="00DB6733"/>
    <w:rsid w:val="00DB7608"/>
    <w:rsid w:val="00DB7CE3"/>
    <w:rsid w:val="00DC6053"/>
    <w:rsid w:val="00DD0B82"/>
    <w:rsid w:val="00DD25B0"/>
    <w:rsid w:val="00DD46D0"/>
    <w:rsid w:val="00DD60B0"/>
    <w:rsid w:val="00DD77DF"/>
    <w:rsid w:val="00DE2216"/>
    <w:rsid w:val="00DE6AEE"/>
    <w:rsid w:val="00DF1DFF"/>
    <w:rsid w:val="00E006D2"/>
    <w:rsid w:val="00E04395"/>
    <w:rsid w:val="00E20EA4"/>
    <w:rsid w:val="00E20F8A"/>
    <w:rsid w:val="00E35ABC"/>
    <w:rsid w:val="00E40FC5"/>
    <w:rsid w:val="00E42BCD"/>
    <w:rsid w:val="00E455F7"/>
    <w:rsid w:val="00E50119"/>
    <w:rsid w:val="00E51C38"/>
    <w:rsid w:val="00E6228E"/>
    <w:rsid w:val="00E633CF"/>
    <w:rsid w:val="00E63963"/>
    <w:rsid w:val="00E80BD3"/>
    <w:rsid w:val="00E8182B"/>
    <w:rsid w:val="00E93CD1"/>
    <w:rsid w:val="00E96F42"/>
    <w:rsid w:val="00EB33A2"/>
    <w:rsid w:val="00EB55B5"/>
    <w:rsid w:val="00EC4B5C"/>
    <w:rsid w:val="00ED42F8"/>
    <w:rsid w:val="00ED696E"/>
    <w:rsid w:val="00ED78B4"/>
    <w:rsid w:val="00EF0C19"/>
    <w:rsid w:val="00EF23A5"/>
    <w:rsid w:val="00EF421A"/>
    <w:rsid w:val="00EF7F7F"/>
    <w:rsid w:val="00F04B44"/>
    <w:rsid w:val="00F146AD"/>
    <w:rsid w:val="00F15B48"/>
    <w:rsid w:val="00F22819"/>
    <w:rsid w:val="00F25A37"/>
    <w:rsid w:val="00F349E4"/>
    <w:rsid w:val="00F356A8"/>
    <w:rsid w:val="00F371C8"/>
    <w:rsid w:val="00F404E3"/>
    <w:rsid w:val="00F42EC6"/>
    <w:rsid w:val="00F44EF4"/>
    <w:rsid w:val="00F458B4"/>
    <w:rsid w:val="00F51239"/>
    <w:rsid w:val="00F55D1A"/>
    <w:rsid w:val="00F61218"/>
    <w:rsid w:val="00F6552C"/>
    <w:rsid w:val="00F77BA6"/>
    <w:rsid w:val="00F8129D"/>
    <w:rsid w:val="00F93E29"/>
    <w:rsid w:val="00F93FFE"/>
    <w:rsid w:val="00F97EE3"/>
    <w:rsid w:val="00FA10E2"/>
    <w:rsid w:val="00FA520D"/>
    <w:rsid w:val="00FB30A7"/>
    <w:rsid w:val="00FB4384"/>
    <w:rsid w:val="00FB534D"/>
    <w:rsid w:val="00FD3385"/>
    <w:rsid w:val="00FD6B6A"/>
    <w:rsid w:val="00FD6FC8"/>
    <w:rsid w:val="00FE0D78"/>
    <w:rsid w:val="00FE3ED4"/>
    <w:rsid w:val="00FE4FCD"/>
    <w:rsid w:val="00FF242D"/>
    <w:rsid w:val="00FF70AE"/>
    <w:rsid w:val="16C180F4"/>
    <w:rsid w:val="541A8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95E19"/>
  <w15:chartTrackingRefBased/>
  <w15:docId w15:val="{8DFF68BF-B057-41C0-9374-B1C24D34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468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Index1">
    <w:name w:val="index 1"/>
    <w:basedOn w:val="Normal"/>
    <w:next w:val="Normal"/>
    <w:autoRedefine/>
    <w:semiHidden/>
    <w:rsid w:val="003B1559"/>
    <w:pPr>
      <w:ind w:left="220" w:hanging="220"/>
    </w:pPr>
  </w:style>
  <w:style w:type="paragraph" w:styleId="IndexHeading">
    <w:name w:val="index heading"/>
    <w:basedOn w:val="Normal"/>
    <w:next w:val="Normal"/>
    <w:semiHidden/>
    <w:rsid w:val="003B1559"/>
    <w:pPr>
      <w:spacing w:line="240" w:lineRule="exact"/>
      <w:ind w:right="-720"/>
    </w:pPr>
    <w:rPr>
      <w:rFonts w:cs="Arial"/>
      <w:b/>
      <w:bCs/>
      <w:sz w:val="19"/>
    </w:rPr>
  </w:style>
  <w:style w:type="paragraph" w:customStyle="1" w:styleId="TableText">
    <w:name w:val="TableText"/>
    <w:basedOn w:val="BodyText2"/>
    <w:rsid w:val="003B1559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3B1559"/>
    <w:pPr>
      <w:spacing w:after="120" w:line="480" w:lineRule="auto"/>
    </w:pPr>
  </w:style>
  <w:style w:type="paragraph" w:customStyle="1" w:styleId="tabletext0">
    <w:name w:val="tabletext"/>
    <w:basedOn w:val="Normal"/>
    <w:rsid w:val="00486091"/>
    <w:pPr>
      <w:spacing w:line="200" w:lineRule="atLeast"/>
      <w:ind w:right="-720"/>
    </w:pPr>
    <w:rPr>
      <w:rFonts w:ascii="Myriad Roman" w:hAnsi="Myriad Roman"/>
      <w:b/>
      <w:bCs/>
      <w:szCs w:val="18"/>
    </w:rPr>
  </w:style>
  <w:style w:type="table" w:styleId="TableGrid">
    <w:name w:val="Table Grid"/>
    <w:basedOn w:val="TableNormal"/>
    <w:rsid w:val="00ED696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1614"/>
    <w:rPr>
      <w:color w:val="0000FF"/>
      <w:u w:val="single"/>
    </w:rPr>
  </w:style>
  <w:style w:type="character" w:customStyle="1" w:styleId="Heading4Char">
    <w:name w:val="Heading 4 Char"/>
    <w:link w:val="Heading4"/>
    <w:rsid w:val="006A5468"/>
    <w:rPr>
      <w:rFonts w:ascii="Arial" w:hAnsi="Arial" w:cs="Arial"/>
      <w:b/>
      <w:bCs/>
      <w:sz w:val="32"/>
      <w:szCs w:val="24"/>
    </w:rPr>
  </w:style>
  <w:style w:type="character" w:customStyle="1" w:styleId="FooterChar">
    <w:name w:val="Footer Char"/>
    <w:link w:val="Footer"/>
    <w:uiPriority w:val="99"/>
    <w:rsid w:val="00870965"/>
    <w:rPr>
      <w:rFonts w:ascii="Arial" w:hAnsi="Arial"/>
      <w:sz w:val="18"/>
      <w:szCs w:val="24"/>
    </w:rPr>
  </w:style>
  <w:style w:type="paragraph" w:styleId="BalloonText">
    <w:name w:val="Balloon Text"/>
    <w:basedOn w:val="Normal"/>
    <w:link w:val="BalloonTextChar"/>
    <w:rsid w:val="005F0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0F7B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unhideWhenUsed/>
    <w:rsid w:val="00A671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06EF"/>
    <w:pPr>
      <w:ind w:left="720"/>
      <w:contextualSpacing/>
    </w:pPr>
  </w:style>
  <w:style w:type="character" w:styleId="FollowedHyperlink">
    <w:name w:val="FollowedHyperlink"/>
    <w:basedOn w:val="DefaultParagraphFont"/>
    <w:rsid w:val="00B30E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D74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7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742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425"/>
    <w:rPr>
      <w:rFonts w:ascii="Arial" w:hAnsi="Arial"/>
      <w:b/>
      <w:bCs/>
    </w:rPr>
  </w:style>
  <w:style w:type="character" w:customStyle="1" w:styleId="Mention1">
    <w:name w:val="Mention1"/>
    <w:basedOn w:val="DefaultParagraphFont"/>
    <w:uiPriority w:val="99"/>
    <w:unhideWhenUsed/>
    <w:rsid w:val="004D742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73D35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box@ccof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cof.org/myccof" TargetMode="External"/><Relationship Id="rId17" Type="http://schemas.openxmlformats.org/officeDocument/2006/relationships/hyperlink" Target="http://www.ccof.org/resource/ocal-64-simple-farm-post-harvest-handl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cof.org/resource/ocal-62-storag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standard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cof.org/resource/ocal-61-harvest-transpor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documents/materials-guid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5AE9175E-7C46-489E-9D62-13192DA4438D}"/>
</file>

<file path=customXml/itemProps2.xml><?xml version="1.0" encoding="utf-8"?>
<ds:datastoreItem xmlns:ds="http://schemas.openxmlformats.org/officeDocument/2006/customXml" ds:itemID="{3737525E-0F04-4AE4-832D-9F00644C24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383CB4-AFC5-4FE2-95E2-DA61EC3A3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7D56E-15E2-4A6B-AC92-16389A1846BE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California Certified Organic Farmers Inc.</Company>
  <LinksUpToDate>false</LinksUpToDate>
  <CharactersWithSpaces>3468</CharactersWithSpaces>
  <SharedDoc>false</SharedDoc>
  <HLinks>
    <vt:vector size="66" baseType="variant">
      <vt:variant>
        <vt:i4>6160465</vt:i4>
      </vt:variant>
      <vt:variant>
        <vt:i4>36</vt:i4>
      </vt:variant>
      <vt:variant>
        <vt:i4>0</vt:i4>
      </vt:variant>
      <vt:variant>
        <vt:i4>5</vt:i4>
      </vt:variant>
      <vt:variant>
        <vt:lpwstr>https://www.ccof.org/documents/g64-simple-farm-post-harvest-handling</vt:lpwstr>
      </vt:variant>
      <vt:variant>
        <vt:lpwstr/>
      </vt:variant>
      <vt:variant>
        <vt:i4>4128881</vt:i4>
      </vt:variant>
      <vt:variant>
        <vt:i4>33</vt:i4>
      </vt:variant>
      <vt:variant>
        <vt:i4>0</vt:i4>
      </vt:variant>
      <vt:variant>
        <vt:i4>5</vt:i4>
      </vt:variant>
      <vt:variant>
        <vt:lpwstr>https://www.ccof.org/documents/g62-farm-storage</vt:lpwstr>
      </vt:variant>
      <vt:variant>
        <vt:lpwstr/>
      </vt:variant>
      <vt:variant>
        <vt:i4>1507348</vt:i4>
      </vt:variant>
      <vt:variant>
        <vt:i4>30</vt:i4>
      </vt:variant>
      <vt:variant>
        <vt:i4>0</vt:i4>
      </vt:variant>
      <vt:variant>
        <vt:i4>5</vt:i4>
      </vt:variant>
      <vt:variant>
        <vt:lpwstr>https://www.ccof.org/documents/g61-harvest-and-transport</vt:lpwstr>
      </vt:variant>
      <vt:variant>
        <vt:lpwstr/>
      </vt:variant>
      <vt:variant>
        <vt:i4>5505117</vt:i4>
      </vt:variant>
      <vt:variant>
        <vt:i4>21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  <vt:variant>
        <vt:i4>2097190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https://www.ccof.org/documents/materials-guide</vt:lpwstr>
      </vt:variant>
      <vt:variant>
        <vt:lpwstr/>
      </vt:variant>
      <vt:variant>
        <vt:i4>4259937</vt:i4>
      </vt:variant>
      <vt:variant>
        <vt:i4>15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2621500</vt:i4>
      </vt:variant>
      <vt:variant>
        <vt:i4>12</vt:i4>
      </vt:variant>
      <vt:variant>
        <vt:i4>0</vt:i4>
      </vt:variant>
      <vt:variant>
        <vt:i4>5</vt:i4>
      </vt:variant>
      <vt:variant>
        <vt:lpwstr>http://www.ccof.org/myccof</vt:lpwstr>
      </vt:variant>
      <vt:variant>
        <vt:lpwstr/>
      </vt:variant>
      <vt:variant>
        <vt:i4>5505104</vt:i4>
      </vt:variant>
      <vt:variant>
        <vt:i4>6</vt:i4>
      </vt:variant>
      <vt:variant>
        <vt:i4>0</vt:i4>
      </vt:variant>
      <vt:variant>
        <vt:i4>5</vt:i4>
      </vt:variant>
      <vt:variant>
        <vt:lpwstr>www.ccof.org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Network Administrator</dc:creator>
  <cp:keywords/>
  <cp:lastModifiedBy>Chantal Waite</cp:lastModifiedBy>
  <cp:revision>237</cp:revision>
  <cp:lastPrinted>2018-10-29T19:21:00Z</cp:lastPrinted>
  <dcterms:created xsi:type="dcterms:W3CDTF">2017-02-21T19:49:00Z</dcterms:created>
  <dcterms:modified xsi:type="dcterms:W3CDTF">2025-04-24T02:20:00Z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29803600</vt:r8>
  </property>
  <property fmtid="{D5CDD505-2E9C-101B-9397-08002B2CF9AE}" pid="3" name="ContentTypeId">
    <vt:lpwstr>0x010100ACBC70D29333B540B9741A7B319F3CB2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