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2F5D" w14:textId="77777777" w:rsidR="00270779" w:rsidRPr="009E3C7B" w:rsidRDefault="00E840E7" w:rsidP="009E3C7B">
      <w:pPr>
        <w:pStyle w:val="Heading1"/>
        <w:spacing w:before="0" w:after="120"/>
        <w:jc w:val="center"/>
        <w:rPr>
          <w:rFonts w:ascii="Arial" w:hAnsi="Arial" w:cs="Arial"/>
          <w:sz w:val="28"/>
          <w:szCs w:val="28"/>
        </w:rPr>
      </w:pPr>
      <w:r w:rsidRPr="009E3C7B">
        <w:rPr>
          <w:rFonts w:ascii="Arial" w:hAnsi="Arial" w:cs="Arial"/>
          <w:sz w:val="28"/>
          <w:szCs w:val="28"/>
        </w:rPr>
        <w:t xml:space="preserve">Affidavit of </w:t>
      </w:r>
      <w:r w:rsidR="00270779" w:rsidRPr="009E3C7B">
        <w:rPr>
          <w:rFonts w:ascii="Arial" w:hAnsi="Arial" w:cs="Arial"/>
          <w:sz w:val="28"/>
          <w:szCs w:val="28"/>
        </w:rPr>
        <w:t>Input Material Composition</w:t>
      </w:r>
    </w:p>
    <w:p w14:paraId="3275C64C" w14:textId="77777777" w:rsidR="00DA7AB3" w:rsidRPr="009E3C7B" w:rsidRDefault="00270779" w:rsidP="00420712">
      <w:pPr>
        <w:numPr>
          <w:ilvl w:val="0"/>
          <w:numId w:val="2"/>
        </w:numPr>
        <w:spacing w:before="60"/>
        <w:rPr>
          <w:rFonts w:ascii="Arial" w:hAnsi="Arial" w:cs="Arial"/>
          <w:sz w:val="18"/>
          <w:szCs w:val="18"/>
        </w:rPr>
      </w:pPr>
      <w:r w:rsidRPr="009E3C7B">
        <w:rPr>
          <w:rFonts w:ascii="Arial" w:hAnsi="Arial" w:cs="Arial"/>
          <w:sz w:val="18"/>
          <w:szCs w:val="18"/>
        </w:rPr>
        <w:t>This form may be used when a</w:t>
      </w:r>
      <w:r w:rsidR="000C2BBE" w:rsidRPr="009E3C7B">
        <w:rPr>
          <w:rFonts w:ascii="Arial" w:hAnsi="Arial" w:cs="Arial"/>
          <w:sz w:val="18"/>
          <w:szCs w:val="18"/>
        </w:rPr>
        <w:t xml:space="preserve"> non-manufactured</w:t>
      </w:r>
      <w:r w:rsidR="00403BBA" w:rsidRPr="009E3C7B">
        <w:rPr>
          <w:rFonts w:ascii="Arial" w:hAnsi="Arial" w:cs="Arial"/>
          <w:sz w:val="18"/>
          <w:szCs w:val="18"/>
        </w:rPr>
        <w:t xml:space="preserve"> </w:t>
      </w:r>
      <w:r w:rsidRPr="009E3C7B">
        <w:rPr>
          <w:rFonts w:ascii="Arial" w:hAnsi="Arial" w:cs="Arial"/>
          <w:sz w:val="18"/>
          <w:szCs w:val="18"/>
        </w:rPr>
        <w:t xml:space="preserve">input material is </w:t>
      </w:r>
      <w:r w:rsidR="00036585" w:rsidRPr="009E3C7B">
        <w:rPr>
          <w:rFonts w:ascii="Arial" w:hAnsi="Arial" w:cs="Arial"/>
          <w:sz w:val="18"/>
          <w:szCs w:val="18"/>
        </w:rPr>
        <w:t>purchased or acquired by</w:t>
      </w:r>
      <w:r w:rsidRPr="009E3C7B">
        <w:rPr>
          <w:rFonts w:ascii="Arial" w:hAnsi="Arial" w:cs="Arial"/>
          <w:sz w:val="18"/>
          <w:szCs w:val="18"/>
        </w:rPr>
        <w:t xml:space="preserve"> a CCOF </w:t>
      </w:r>
      <w:r w:rsidR="003724CF" w:rsidRPr="009E3C7B">
        <w:rPr>
          <w:rFonts w:ascii="Arial" w:hAnsi="Arial" w:cs="Arial"/>
          <w:sz w:val="18"/>
          <w:szCs w:val="18"/>
        </w:rPr>
        <w:t>operation</w:t>
      </w:r>
      <w:r w:rsidR="00DA7AB3" w:rsidRPr="009E3C7B">
        <w:rPr>
          <w:rFonts w:ascii="Arial" w:hAnsi="Arial" w:cs="Arial"/>
          <w:sz w:val="18"/>
          <w:szCs w:val="18"/>
        </w:rPr>
        <w:t>.</w:t>
      </w:r>
    </w:p>
    <w:p w14:paraId="6B451E55" w14:textId="77777777" w:rsidR="00FA618B" w:rsidRPr="009E3C7B" w:rsidRDefault="00B10913" w:rsidP="00420712">
      <w:pPr>
        <w:numPr>
          <w:ilvl w:val="0"/>
          <w:numId w:val="2"/>
        </w:numPr>
        <w:spacing w:before="60"/>
        <w:rPr>
          <w:rFonts w:ascii="Arial" w:hAnsi="Arial" w:cs="Arial"/>
          <w:sz w:val="18"/>
          <w:szCs w:val="18"/>
        </w:rPr>
      </w:pPr>
      <w:r w:rsidRPr="009E3C7B">
        <w:rPr>
          <w:rFonts w:ascii="Arial" w:hAnsi="Arial" w:cs="Arial"/>
          <w:sz w:val="18"/>
          <w:szCs w:val="18"/>
        </w:rPr>
        <w:t>If the CCOF operation</w:t>
      </w:r>
      <w:r w:rsidR="00403BBA" w:rsidRPr="009E3C7B">
        <w:rPr>
          <w:rFonts w:ascii="Arial" w:hAnsi="Arial" w:cs="Arial"/>
          <w:sz w:val="18"/>
          <w:szCs w:val="18"/>
        </w:rPr>
        <w:t xml:space="preserve"> can attest to a</w:t>
      </w:r>
      <w:r w:rsidRPr="009E3C7B">
        <w:rPr>
          <w:rFonts w:ascii="Arial" w:hAnsi="Arial" w:cs="Arial"/>
          <w:sz w:val="18"/>
          <w:szCs w:val="18"/>
        </w:rPr>
        <w:t xml:space="preserve"> material’s </w:t>
      </w:r>
      <w:r w:rsidR="005F05A4" w:rsidRPr="009E3C7B">
        <w:rPr>
          <w:rFonts w:ascii="Arial" w:hAnsi="Arial" w:cs="Arial"/>
          <w:sz w:val="18"/>
          <w:szCs w:val="18"/>
        </w:rPr>
        <w:t>composition</w:t>
      </w:r>
      <w:r w:rsidRPr="009E3C7B">
        <w:rPr>
          <w:rFonts w:ascii="Arial" w:hAnsi="Arial" w:cs="Arial"/>
          <w:sz w:val="18"/>
          <w:szCs w:val="18"/>
        </w:rPr>
        <w:t xml:space="preserve"> based on their </w:t>
      </w:r>
      <w:r w:rsidR="005F05A4" w:rsidRPr="009E3C7B">
        <w:rPr>
          <w:rFonts w:ascii="Arial" w:hAnsi="Arial" w:cs="Arial"/>
          <w:sz w:val="18"/>
          <w:szCs w:val="18"/>
        </w:rPr>
        <w:t xml:space="preserve">personal </w:t>
      </w:r>
      <w:r w:rsidRPr="009E3C7B">
        <w:rPr>
          <w:rFonts w:ascii="Arial" w:hAnsi="Arial" w:cs="Arial"/>
          <w:sz w:val="18"/>
          <w:szCs w:val="18"/>
        </w:rPr>
        <w:t>knowledge</w:t>
      </w:r>
      <w:r w:rsidR="0016785B" w:rsidRPr="009E3C7B">
        <w:rPr>
          <w:rFonts w:ascii="Arial" w:hAnsi="Arial" w:cs="Arial"/>
          <w:sz w:val="18"/>
          <w:szCs w:val="18"/>
        </w:rPr>
        <w:t xml:space="preserve"> of that material</w:t>
      </w:r>
      <w:r w:rsidRPr="009E3C7B">
        <w:rPr>
          <w:rFonts w:ascii="Arial" w:hAnsi="Arial" w:cs="Arial"/>
          <w:sz w:val="18"/>
          <w:szCs w:val="18"/>
        </w:rPr>
        <w:t xml:space="preserve">, then they may complete this form. </w:t>
      </w:r>
    </w:p>
    <w:p w14:paraId="55A9A315" w14:textId="77777777" w:rsidR="00270779" w:rsidRPr="009E3C7B" w:rsidRDefault="00B10913" w:rsidP="00420712">
      <w:pPr>
        <w:numPr>
          <w:ilvl w:val="0"/>
          <w:numId w:val="2"/>
        </w:numPr>
        <w:spacing w:before="60"/>
        <w:rPr>
          <w:rFonts w:ascii="Arial" w:hAnsi="Arial" w:cs="Arial"/>
          <w:sz w:val="18"/>
          <w:szCs w:val="18"/>
        </w:rPr>
      </w:pPr>
      <w:r w:rsidRPr="009E3C7B">
        <w:rPr>
          <w:rFonts w:ascii="Arial" w:hAnsi="Arial" w:cs="Arial"/>
          <w:sz w:val="18"/>
          <w:szCs w:val="18"/>
        </w:rPr>
        <w:t>When the CCOF operation cannot attest to the composition of the material, then t</w:t>
      </w:r>
      <w:r w:rsidR="00270779" w:rsidRPr="009E3C7B">
        <w:rPr>
          <w:rFonts w:ascii="Arial" w:hAnsi="Arial" w:cs="Arial"/>
          <w:sz w:val="18"/>
          <w:szCs w:val="18"/>
        </w:rPr>
        <w:t>he supplier of this material should complete the information below</w:t>
      </w:r>
      <w:r w:rsidR="00DA7AB3" w:rsidRPr="009E3C7B">
        <w:rPr>
          <w:rFonts w:ascii="Arial" w:hAnsi="Arial" w:cs="Arial"/>
          <w:sz w:val="18"/>
          <w:szCs w:val="18"/>
        </w:rPr>
        <w:t>, sign the bottom of this form,</w:t>
      </w:r>
      <w:r w:rsidR="00270779" w:rsidRPr="009E3C7B">
        <w:rPr>
          <w:rFonts w:ascii="Arial" w:hAnsi="Arial" w:cs="Arial"/>
          <w:sz w:val="18"/>
          <w:szCs w:val="18"/>
        </w:rPr>
        <w:t xml:space="preserve"> and</w:t>
      </w:r>
      <w:r w:rsidR="00DA7AB3" w:rsidRPr="009E3C7B">
        <w:rPr>
          <w:rFonts w:ascii="Arial" w:hAnsi="Arial" w:cs="Arial"/>
          <w:sz w:val="18"/>
          <w:szCs w:val="18"/>
        </w:rPr>
        <w:t xml:space="preserve"> give</w:t>
      </w:r>
      <w:r w:rsidR="00270779" w:rsidRPr="009E3C7B">
        <w:rPr>
          <w:rFonts w:ascii="Arial" w:hAnsi="Arial" w:cs="Arial"/>
          <w:sz w:val="18"/>
          <w:szCs w:val="18"/>
        </w:rPr>
        <w:t xml:space="preserve"> the completed form to the CCOF </w:t>
      </w:r>
      <w:r w:rsidR="00403BBA" w:rsidRPr="009E3C7B">
        <w:rPr>
          <w:rFonts w:ascii="Arial" w:hAnsi="Arial" w:cs="Arial"/>
          <w:sz w:val="18"/>
          <w:szCs w:val="18"/>
        </w:rPr>
        <w:t>operation</w:t>
      </w:r>
      <w:r w:rsidR="00270779" w:rsidRPr="009E3C7B">
        <w:rPr>
          <w:rFonts w:ascii="Arial" w:hAnsi="Arial" w:cs="Arial"/>
          <w:sz w:val="18"/>
          <w:szCs w:val="18"/>
        </w:rPr>
        <w:t xml:space="preserve"> to submit to CCOF.</w:t>
      </w:r>
    </w:p>
    <w:p w14:paraId="67E22E60" w14:textId="77777777" w:rsidR="00E840E7" w:rsidRPr="009E3C7B" w:rsidRDefault="00270779" w:rsidP="00420712">
      <w:pPr>
        <w:numPr>
          <w:ilvl w:val="0"/>
          <w:numId w:val="2"/>
        </w:numPr>
        <w:spacing w:before="60" w:after="120"/>
        <w:rPr>
          <w:rFonts w:ascii="Arial" w:hAnsi="Arial" w:cs="Arial"/>
          <w:sz w:val="18"/>
          <w:szCs w:val="18"/>
        </w:rPr>
      </w:pPr>
      <w:r w:rsidRPr="009E3C7B">
        <w:rPr>
          <w:rFonts w:ascii="Arial" w:hAnsi="Arial" w:cs="Arial"/>
          <w:b/>
          <w:sz w:val="18"/>
          <w:szCs w:val="18"/>
        </w:rPr>
        <w:t xml:space="preserve">This form may only be used for </w:t>
      </w:r>
      <w:r w:rsidR="00694341" w:rsidRPr="009E3C7B">
        <w:rPr>
          <w:rFonts w:ascii="Arial" w:hAnsi="Arial" w:cs="Arial"/>
          <w:b/>
          <w:sz w:val="18"/>
          <w:szCs w:val="18"/>
        </w:rPr>
        <w:t xml:space="preserve">the </w:t>
      </w:r>
      <w:r w:rsidRPr="009E3C7B">
        <w:rPr>
          <w:rFonts w:ascii="Arial" w:hAnsi="Arial" w:cs="Arial"/>
          <w:b/>
          <w:sz w:val="18"/>
          <w:szCs w:val="18"/>
        </w:rPr>
        <w:t>materials</w:t>
      </w:r>
      <w:r w:rsidR="00694341" w:rsidRPr="009E3C7B">
        <w:rPr>
          <w:rFonts w:ascii="Arial" w:hAnsi="Arial" w:cs="Arial"/>
          <w:b/>
          <w:sz w:val="18"/>
          <w:szCs w:val="18"/>
        </w:rPr>
        <w:t xml:space="preserve"> listed below. Submit documentation from the manufacturer listing 100% of the ingredients for all other materials sourced from off-farm</w:t>
      </w:r>
      <w:r w:rsidR="00760D5E" w:rsidRPr="009E3C7B">
        <w:rPr>
          <w:rFonts w:ascii="Arial" w:hAnsi="Arial" w:cs="Arial"/>
          <w:b/>
          <w:sz w:val="18"/>
          <w:szCs w:val="18"/>
        </w:rPr>
        <w:t>.</w:t>
      </w:r>
      <w:r w:rsidR="00DA7AB3" w:rsidRPr="009E3C7B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903" w:type="dxa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0"/>
        <w:gridCol w:w="1530"/>
        <w:gridCol w:w="720"/>
        <w:gridCol w:w="2677"/>
        <w:gridCol w:w="833"/>
        <w:gridCol w:w="2083"/>
      </w:tblGrid>
      <w:tr w:rsidR="00F93A21" w:rsidRPr="009E3C7B" w14:paraId="38DC361F" w14:textId="77777777" w:rsidTr="001D70A0">
        <w:trPr>
          <w:cantSplit/>
          <w:trHeight w:val="360"/>
        </w:trPr>
        <w:tc>
          <w:tcPr>
            <w:tcW w:w="3060" w:type="dxa"/>
            <w:vAlign w:val="center"/>
          </w:tcPr>
          <w:p w14:paraId="6B19F93B" w14:textId="77777777" w:rsidR="00F93A21" w:rsidRPr="00E84DF1" w:rsidRDefault="00F93A21" w:rsidP="00264F6D">
            <w:pPr>
              <w:pStyle w:val="ListParagraph"/>
              <w:numPr>
                <w:ilvl w:val="0"/>
                <w:numId w:val="3"/>
              </w:numPr>
              <w:spacing w:before="120"/>
              <w:ind w:right="-43" w:hanging="38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4DF1">
              <w:rPr>
                <w:rFonts w:ascii="Arial" w:hAnsi="Arial" w:cs="Arial"/>
                <w:b/>
                <w:sz w:val="22"/>
                <w:szCs w:val="22"/>
              </w:rPr>
              <w:t>CCOF Operation Name: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5E7B3CE6" w14:textId="77777777" w:rsidR="00F93A21" w:rsidRPr="009E3C7B" w:rsidRDefault="009E3C7B" w:rsidP="00264F6D">
            <w:pPr>
              <w:pStyle w:val="BodyText"/>
              <w:tabs>
                <w:tab w:val="left" w:pos="245"/>
              </w:tabs>
              <w:spacing w:before="120" w:after="0"/>
              <w:ind w:left="-115" w:right="-43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F93A21" w:rsidRPr="009E3C7B" w14:paraId="200F1990" w14:textId="77777777" w:rsidTr="001D70A0">
        <w:trPr>
          <w:cantSplit/>
          <w:trHeight w:val="360"/>
        </w:trPr>
        <w:tc>
          <w:tcPr>
            <w:tcW w:w="3060" w:type="dxa"/>
            <w:vAlign w:val="center"/>
          </w:tcPr>
          <w:p w14:paraId="731512AF" w14:textId="77777777" w:rsidR="00F93A21" w:rsidRPr="00E84DF1" w:rsidRDefault="00F93A21" w:rsidP="00264F6D">
            <w:pPr>
              <w:pStyle w:val="BodyText"/>
              <w:numPr>
                <w:ilvl w:val="0"/>
                <w:numId w:val="3"/>
              </w:numPr>
              <w:tabs>
                <w:tab w:val="left" w:pos="0"/>
              </w:tabs>
              <w:spacing w:before="120" w:after="0"/>
              <w:ind w:right="-43" w:hanging="3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84DF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Material Supplier Name: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0A7AB219" w14:textId="77777777" w:rsidR="00F93A21" w:rsidRPr="009E3C7B" w:rsidRDefault="009E3C7B" w:rsidP="00264F6D">
            <w:pPr>
              <w:pStyle w:val="BodyText"/>
              <w:tabs>
                <w:tab w:val="left" w:pos="245"/>
              </w:tabs>
              <w:spacing w:before="120" w:after="0"/>
              <w:ind w:left="-115" w:right="-43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9E3C7B" w:rsidRPr="009E3C7B" w14:paraId="26DA4C3D" w14:textId="77777777" w:rsidTr="001D70A0">
        <w:trPr>
          <w:cantSplit/>
          <w:trHeight w:val="360"/>
        </w:trPr>
        <w:tc>
          <w:tcPr>
            <w:tcW w:w="4590" w:type="dxa"/>
            <w:gridSpan w:val="2"/>
            <w:vAlign w:val="center"/>
          </w:tcPr>
          <w:p w14:paraId="7E5470CA" w14:textId="77777777" w:rsidR="009E3C7B" w:rsidRPr="00E84DF1" w:rsidRDefault="009E3C7B" w:rsidP="00264F6D">
            <w:pPr>
              <w:pStyle w:val="BodyText"/>
              <w:numPr>
                <w:ilvl w:val="0"/>
                <w:numId w:val="3"/>
              </w:numPr>
              <w:spacing w:before="120" w:after="0"/>
              <w:ind w:right="-43" w:hanging="38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84DF1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Material Supplier Contact Information:</w:t>
            </w:r>
          </w:p>
        </w:tc>
        <w:tc>
          <w:tcPr>
            <w:tcW w:w="720" w:type="dxa"/>
            <w:vAlign w:val="center"/>
          </w:tcPr>
          <w:p w14:paraId="08780087" w14:textId="77777777" w:rsidR="009E3C7B" w:rsidRPr="00E84DF1" w:rsidRDefault="009E3C7B" w:rsidP="00264F6D">
            <w:pPr>
              <w:pStyle w:val="BodyText"/>
              <w:tabs>
                <w:tab w:val="left" w:pos="245"/>
              </w:tabs>
              <w:spacing w:before="120" w:after="0"/>
              <w:ind w:right="-43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64F6D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Email</w:t>
            </w:r>
            <w:r w:rsidRPr="00E84DF1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7EB8FA5B" w14:textId="77777777" w:rsidR="009E3C7B" w:rsidRPr="009E3C7B" w:rsidRDefault="009E3C7B" w:rsidP="00264F6D">
            <w:pPr>
              <w:pStyle w:val="BodyText"/>
              <w:tabs>
                <w:tab w:val="left" w:pos="245"/>
              </w:tabs>
              <w:spacing w:before="120" w:after="0"/>
              <w:ind w:left="-115" w:right="-43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33" w:type="dxa"/>
            <w:vAlign w:val="center"/>
          </w:tcPr>
          <w:p w14:paraId="1969618F" w14:textId="77777777" w:rsidR="009E3C7B" w:rsidRPr="009E3C7B" w:rsidRDefault="009E3C7B" w:rsidP="00264F6D">
            <w:pPr>
              <w:pStyle w:val="BodyText"/>
              <w:tabs>
                <w:tab w:val="left" w:pos="245"/>
              </w:tabs>
              <w:spacing w:before="120" w:after="0"/>
              <w:ind w:right="-43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264F6D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Phone: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7AD05F05" w14:textId="77777777" w:rsidR="009E3C7B" w:rsidRPr="009E3C7B" w:rsidRDefault="009E3C7B" w:rsidP="00264F6D">
            <w:pPr>
              <w:pStyle w:val="BodyText"/>
              <w:tabs>
                <w:tab w:val="left" w:pos="245"/>
              </w:tabs>
              <w:spacing w:before="120" w:after="0"/>
              <w:ind w:left="-115" w:right="-43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1FAB78BC" w14:textId="77777777" w:rsidR="00270779" w:rsidRPr="00E84DF1" w:rsidRDefault="00DA7AB3" w:rsidP="00C00906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E84DF1">
        <w:rPr>
          <w:rFonts w:ascii="Arial" w:hAnsi="Arial" w:cs="Arial"/>
          <w:b/>
          <w:sz w:val="22"/>
          <w:szCs w:val="22"/>
        </w:rPr>
        <w:t xml:space="preserve">Type of material: </w:t>
      </w:r>
    </w:p>
    <w:p w14:paraId="10437D19" w14:textId="77777777" w:rsidR="00E84DF1" w:rsidRDefault="00872A84" w:rsidP="008C6F98">
      <w:pPr>
        <w:tabs>
          <w:tab w:val="left" w:pos="2070"/>
          <w:tab w:val="left" w:pos="3150"/>
        </w:tabs>
        <w:spacing w:before="120"/>
        <w:ind w:left="450" w:hanging="90"/>
        <w:contextualSpacing/>
        <w:rPr>
          <w:rFonts w:ascii="Arial" w:hAnsi="Arial" w:cs="Arial"/>
          <w:sz w:val="18"/>
          <w:szCs w:val="18"/>
        </w:rPr>
      </w:pPr>
      <w:r w:rsidRPr="009E3C7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C7B">
        <w:rPr>
          <w:rFonts w:ascii="Arial" w:hAnsi="Arial" w:cs="Arial"/>
          <w:sz w:val="18"/>
          <w:szCs w:val="18"/>
        </w:rPr>
        <w:instrText xml:space="preserve"> FORMCHECKBOX </w:instrText>
      </w:r>
      <w:r w:rsidRPr="009E3C7B">
        <w:rPr>
          <w:rFonts w:ascii="Arial" w:hAnsi="Arial" w:cs="Arial"/>
          <w:sz w:val="18"/>
          <w:szCs w:val="18"/>
        </w:rPr>
      </w:r>
      <w:r w:rsidRPr="009E3C7B">
        <w:rPr>
          <w:rFonts w:ascii="Arial" w:hAnsi="Arial" w:cs="Arial"/>
          <w:sz w:val="18"/>
          <w:szCs w:val="18"/>
        </w:rPr>
        <w:fldChar w:fldCharType="separate"/>
      </w:r>
      <w:r w:rsidRPr="009E3C7B">
        <w:rPr>
          <w:rFonts w:ascii="Arial" w:hAnsi="Arial" w:cs="Arial"/>
          <w:sz w:val="18"/>
          <w:szCs w:val="18"/>
        </w:rPr>
        <w:fldChar w:fldCharType="end"/>
      </w:r>
      <w:r w:rsidR="00F93A21" w:rsidRPr="009E3C7B">
        <w:rPr>
          <w:rFonts w:ascii="Arial" w:hAnsi="Arial" w:cs="Arial"/>
          <w:sz w:val="18"/>
          <w:szCs w:val="18"/>
        </w:rPr>
        <w:t xml:space="preserve"> </w:t>
      </w:r>
      <w:r w:rsidRPr="009E3C7B">
        <w:rPr>
          <w:rFonts w:ascii="Arial" w:hAnsi="Arial" w:cs="Arial"/>
          <w:sz w:val="18"/>
          <w:szCs w:val="18"/>
        </w:rPr>
        <w:t>Wood chips</w:t>
      </w:r>
      <w:r w:rsidR="00694341" w:rsidRPr="009E3C7B">
        <w:rPr>
          <w:rFonts w:ascii="Arial" w:hAnsi="Arial" w:cs="Arial"/>
          <w:sz w:val="18"/>
          <w:szCs w:val="18"/>
        </w:rPr>
        <w:t xml:space="preserve"> from untreated wood</w:t>
      </w:r>
    </w:p>
    <w:p w14:paraId="0822CF6C" w14:textId="77777777" w:rsidR="00E84DF1" w:rsidRDefault="00872A84" w:rsidP="008C6F98">
      <w:pPr>
        <w:tabs>
          <w:tab w:val="left" w:pos="2070"/>
          <w:tab w:val="left" w:pos="3150"/>
        </w:tabs>
        <w:spacing w:before="120"/>
        <w:ind w:left="360"/>
        <w:contextualSpacing/>
        <w:rPr>
          <w:rFonts w:ascii="Arial" w:hAnsi="Arial" w:cs="Arial"/>
          <w:sz w:val="18"/>
          <w:szCs w:val="18"/>
        </w:rPr>
      </w:pPr>
      <w:r w:rsidRPr="009E3C7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C7B">
        <w:rPr>
          <w:rFonts w:ascii="Arial" w:hAnsi="Arial" w:cs="Arial"/>
          <w:sz w:val="18"/>
          <w:szCs w:val="18"/>
        </w:rPr>
        <w:instrText xml:space="preserve"> FORMCHECKBOX </w:instrText>
      </w:r>
      <w:r w:rsidRPr="009E3C7B">
        <w:rPr>
          <w:rFonts w:ascii="Arial" w:hAnsi="Arial" w:cs="Arial"/>
          <w:sz w:val="18"/>
          <w:szCs w:val="18"/>
        </w:rPr>
      </w:r>
      <w:r w:rsidRPr="009E3C7B">
        <w:rPr>
          <w:rFonts w:ascii="Arial" w:hAnsi="Arial" w:cs="Arial"/>
          <w:sz w:val="18"/>
          <w:szCs w:val="18"/>
        </w:rPr>
        <w:fldChar w:fldCharType="separate"/>
      </w:r>
      <w:r w:rsidRPr="009E3C7B">
        <w:rPr>
          <w:rFonts w:ascii="Arial" w:hAnsi="Arial" w:cs="Arial"/>
          <w:sz w:val="18"/>
          <w:szCs w:val="18"/>
        </w:rPr>
        <w:fldChar w:fldCharType="end"/>
      </w:r>
      <w:r w:rsidR="00F93A21" w:rsidRPr="009E3C7B">
        <w:rPr>
          <w:rFonts w:ascii="Arial" w:hAnsi="Arial" w:cs="Arial"/>
          <w:sz w:val="18"/>
          <w:szCs w:val="18"/>
        </w:rPr>
        <w:t xml:space="preserve"> </w:t>
      </w:r>
      <w:r w:rsidRPr="009E3C7B">
        <w:rPr>
          <w:rFonts w:ascii="Arial" w:hAnsi="Arial" w:cs="Arial"/>
          <w:sz w:val="18"/>
          <w:szCs w:val="18"/>
        </w:rPr>
        <w:t>Straw</w:t>
      </w:r>
    </w:p>
    <w:p w14:paraId="3A7C2393" w14:textId="77777777" w:rsidR="00BB4DEF" w:rsidRPr="009E3C7B" w:rsidRDefault="00BB4DEF" w:rsidP="008C6F98">
      <w:pPr>
        <w:tabs>
          <w:tab w:val="left" w:pos="2070"/>
          <w:tab w:val="left" w:pos="3150"/>
        </w:tabs>
        <w:spacing w:before="120"/>
        <w:ind w:left="360"/>
        <w:contextualSpacing/>
        <w:rPr>
          <w:rFonts w:ascii="Arial" w:hAnsi="Arial" w:cs="Arial"/>
          <w:sz w:val="18"/>
          <w:szCs w:val="18"/>
        </w:rPr>
      </w:pPr>
      <w:r w:rsidRPr="009E3C7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C7B">
        <w:rPr>
          <w:rFonts w:ascii="Arial" w:hAnsi="Arial" w:cs="Arial"/>
          <w:sz w:val="18"/>
          <w:szCs w:val="18"/>
        </w:rPr>
        <w:instrText xml:space="preserve"> FORMCHECKBOX </w:instrText>
      </w:r>
      <w:r w:rsidRPr="009E3C7B">
        <w:rPr>
          <w:rFonts w:ascii="Arial" w:hAnsi="Arial" w:cs="Arial"/>
          <w:sz w:val="18"/>
          <w:szCs w:val="18"/>
        </w:rPr>
      </w:r>
      <w:r w:rsidRPr="009E3C7B">
        <w:rPr>
          <w:rFonts w:ascii="Arial" w:hAnsi="Arial" w:cs="Arial"/>
          <w:sz w:val="18"/>
          <w:szCs w:val="18"/>
        </w:rPr>
        <w:fldChar w:fldCharType="separate"/>
      </w:r>
      <w:r w:rsidRPr="009E3C7B">
        <w:rPr>
          <w:rFonts w:ascii="Arial" w:hAnsi="Arial" w:cs="Arial"/>
          <w:sz w:val="18"/>
          <w:szCs w:val="18"/>
        </w:rPr>
        <w:fldChar w:fldCharType="end"/>
      </w:r>
      <w:r w:rsidRPr="009E3C7B">
        <w:rPr>
          <w:rFonts w:ascii="Arial" w:hAnsi="Arial" w:cs="Arial"/>
          <w:sz w:val="18"/>
          <w:szCs w:val="18"/>
        </w:rPr>
        <w:t xml:space="preserve"> </w:t>
      </w:r>
      <w:r w:rsidR="00D80A38" w:rsidRPr="009E3C7B">
        <w:rPr>
          <w:rFonts w:ascii="Arial" w:hAnsi="Arial" w:cs="Arial"/>
          <w:sz w:val="18"/>
          <w:szCs w:val="18"/>
        </w:rPr>
        <w:t xml:space="preserve">Grape or olive mill </w:t>
      </w:r>
      <w:r w:rsidRPr="009E3C7B">
        <w:rPr>
          <w:rFonts w:ascii="Arial" w:hAnsi="Arial" w:cs="Arial"/>
          <w:sz w:val="18"/>
          <w:szCs w:val="18"/>
        </w:rPr>
        <w:t xml:space="preserve">pomace (from own </w:t>
      </w:r>
      <w:r w:rsidR="00D80A38" w:rsidRPr="009E3C7B">
        <w:rPr>
          <w:rFonts w:ascii="Arial" w:hAnsi="Arial" w:cs="Arial"/>
          <w:sz w:val="18"/>
          <w:szCs w:val="18"/>
        </w:rPr>
        <w:t>operation</w:t>
      </w:r>
      <w:r w:rsidRPr="009E3C7B">
        <w:rPr>
          <w:rFonts w:ascii="Arial" w:hAnsi="Arial" w:cs="Arial"/>
          <w:sz w:val="18"/>
          <w:szCs w:val="18"/>
        </w:rPr>
        <w:t xml:space="preserve">) </w:t>
      </w:r>
    </w:p>
    <w:p w14:paraId="476D80DD" w14:textId="77777777" w:rsidR="00BB4DEF" w:rsidRPr="009E3C7B" w:rsidRDefault="00BB4DEF" w:rsidP="008C6F98">
      <w:pPr>
        <w:tabs>
          <w:tab w:val="left" w:pos="2070"/>
          <w:tab w:val="left" w:pos="3150"/>
        </w:tabs>
        <w:spacing w:before="120"/>
        <w:ind w:left="360"/>
        <w:contextualSpacing/>
        <w:rPr>
          <w:rFonts w:ascii="Arial" w:hAnsi="Arial" w:cs="Arial"/>
          <w:b/>
          <w:sz w:val="18"/>
          <w:szCs w:val="18"/>
        </w:rPr>
      </w:pPr>
      <w:r w:rsidRPr="009E3C7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3C7B">
        <w:rPr>
          <w:rFonts w:ascii="Arial" w:hAnsi="Arial" w:cs="Arial"/>
          <w:sz w:val="18"/>
          <w:szCs w:val="18"/>
        </w:rPr>
        <w:instrText xml:space="preserve"> FORMCHECKBOX </w:instrText>
      </w:r>
      <w:r w:rsidRPr="009E3C7B">
        <w:rPr>
          <w:rFonts w:ascii="Arial" w:hAnsi="Arial" w:cs="Arial"/>
          <w:sz w:val="18"/>
          <w:szCs w:val="18"/>
        </w:rPr>
      </w:r>
      <w:r w:rsidRPr="009E3C7B">
        <w:rPr>
          <w:rFonts w:ascii="Arial" w:hAnsi="Arial" w:cs="Arial"/>
          <w:sz w:val="18"/>
          <w:szCs w:val="18"/>
        </w:rPr>
        <w:fldChar w:fldCharType="separate"/>
      </w:r>
      <w:r w:rsidRPr="009E3C7B">
        <w:rPr>
          <w:rFonts w:ascii="Arial" w:hAnsi="Arial" w:cs="Arial"/>
          <w:sz w:val="18"/>
          <w:szCs w:val="18"/>
        </w:rPr>
        <w:fldChar w:fldCharType="end"/>
      </w:r>
      <w:r w:rsidRPr="009E3C7B">
        <w:rPr>
          <w:rFonts w:ascii="Arial" w:hAnsi="Arial" w:cs="Arial"/>
          <w:sz w:val="18"/>
          <w:szCs w:val="18"/>
        </w:rPr>
        <w:t xml:space="preserve"> Cardboard (unwaxed, not impregnated with synthetic fungicides)</w:t>
      </w:r>
    </w:p>
    <w:tbl>
      <w:tblPr>
        <w:tblW w:w="10433" w:type="dxa"/>
        <w:tblInd w:w="385" w:type="dxa"/>
        <w:tblLayout w:type="fixed"/>
        <w:tblLook w:val="04A0" w:firstRow="1" w:lastRow="0" w:firstColumn="1" w:lastColumn="0" w:noHBand="0" w:noVBand="1"/>
      </w:tblPr>
      <w:tblGrid>
        <w:gridCol w:w="2340"/>
        <w:gridCol w:w="270"/>
        <w:gridCol w:w="1890"/>
        <w:gridCol w:w="353"/>
        <w:gridCol w:w="5580"/>
      </w:tblGrid>
      <w:tr w:rsidR="00B031DF" w:rsidRPr="009E3C7B" w14:paraId="3859E58C" w14:textId="77777777" w:rsidTr="00264F6D">
        <w:trPr>
          <w:cantSplit/>
          <w:trHeight w:val="518"/>
        </w:trPr>
        <w:tc>
          <w:tcPr>
            <w:tcW w:w="2610" w:type="dxa"/>
            <w:gridSpan w:val="2"/>
            <w:vAlign w:val="center"/>
          </w:tcPr>
          <w:p w14:paraId="4EF57C8B" w14:textId="77777777" w:rsidR="00B031DF" w:rsidRPr="009E3C7B" w:rsidRDefault="00B031DF" w:rsidP="001D70A0">
            <w:pPr>
              <w:tabs>
                <w:tab w:val="left" w:pos="2070"/>
                <w:tab w:val="left" w:pos="3150"/>
              </w:tabs>
              <w:spacing w:before="6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sz w:val="18"/>
                <w:szCs w:val="18"/>
              </w:rPr>
              <w:t xml:space="preserve"> Sand or gravel. 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t>Describe:</w:t>
            </w:r>
          </w:p>
        </w:tc>
        <w:tc>
          <w:tcPr>
            <w:tcW w:w="7823" w:type="dxa"/>
            <w:gridSpan w:val="3"/>
            <w:tcBorders>
              <w:bottom w:val="single" w:sz="4" w:space="0" w:color="auto"/>
            </w:tcBorders>
            <w:vAlign w:val="center"/>
          </w:tcPr>
          <w:p w14:paraId="3AB7CDAB" w14:textId="77777777" w:rsidR="00B031DF" w:rsidRPr="009E3C7B" w:rsidRDefault="009E3C7B" w:rsidP="001D70A0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30251643" w14:textId="77777777" w:rsidTr="001D70A0">
        <w:trPr>
          <w:cantSplit/>
          <w:trHeight w:val="518"/>
        </w:trPr>
        <w:tc>
          <w:tcPr>
            <w:tcW w:w="4853" w:type="dxa"/>
            <w:gridSpan w:val="4"/>
            <w:vAlign w:val="center"/>
          </w:tcPr>
          <w:p w14:paraId="6BC81030" w14:textId="77777777" w:rsidR="00BB4DEF" w:rsidRPr="009E3C7B" w:rsidRDefault="00BB4DEF" w:rsidP="001D70A0">
            <w:pPr>
              <w:pStyle w:val="Default"/>
              <w:spacing w:before="60"/>
              <w:ind w:right="-4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sz w:val="18"/>
                <w:szCs w:val="18"/>
              </w:rPr>
              <w:t xml:space="preserve"> Nut hulls/shells. 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t>Describe type (almond, walnut, etc):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E397" w14:textId="77777777" w:rsidR="00BB4DEF" w:rsidRPr="009E3C7B" w:rsidRDefault="009E3C7B" w:rsidP="001D70A0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692E50EA" w14:textId="77777777" w:rsidTr="00264F6D">
        <w:trPr>
          <w:cantSplit/>
          <w:trHeight w:val="518"/>
        </w:trPr>
        <w:tc>
          <w:tcPr>
            <w:tcW w:w="2340" w:type="dxa"/>
            <w:vAlign w:val="center"/>
          </w:tcPr>
          <w:p w14:paraId="19D3CC4D" w14:textId="77777777" w:rsidR="00BB4DEF" w:rsidRPr="009E3C7B" w:rsidRDefault="00BB4DEF" w:rsidP="001D70A0">
            <w:pPr>
              <w:pStyle w:val="Default"/>
              <w:spacing w:before="60"/>
              <w:ind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3C7B">
              <w:rPr>
                <w:rFonts w:ascii="Arial" w:hAnsi="Arial" w:cs="Arial"/>
                <w:color w:val="auto"/>
                <w:sz w:val="18"/>
                <w:szCs w:val="18"/>
              </w:rPr>
              <w:t>Mulch.</w:t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Describe type:</w:t>
            </w:r>
            <w:r w:rsidRPr="009E3C7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093" w:type="dxa"/>
            <w:gridSpan w:val="4"/>
            <w:tcBorders>
              <w:bottom w:val="single" w:sz="4" w:space="0" w:color="auto"/>
            </w:tcBorders>
            <w:vAlign w:val="center"/>
          </w:tcPr>
          <w:p w14:paraId="6D517625" w14:textId="77777777" w:rsidR="00BB4DEF" w:rsidRPr="009E3C7B" w:rsidRDefault="009E3C7B" w:rsidP="001D70A0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23843ACD" w14:textId="77777777" w:rsidTr="00264F6D">
        <w:trPr>
          <w:cantSplit/>
          <w:trHeight w:val="518"/>
        </w:trPr>
        <w:tc>
          <w:tcPr>
            <w:tcW w:w="4500" w:type="dxa"/>
            <w:gridSpan w:val="3"/>
            <w:shd w:val="clear" w:color="auto" w:fill="auto"/>
            <w:vAlign w:val="center"/>
          </w:tcPr>
          <w:p w14:paraId="30E31B5E" w14:textId="77777777" w:rsidR="00D80A38" w:rsidRPr="009E3C7B" w:rsidRDefault="00BB4DEF" w:rsidP="001D70A0">
            <w:pPr>
              <w:pStyle w:val="Default"/>
              <w:spacing w:before="60"/>
              <w:ind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sz w:val="18"/>
                <w:szCs w:val="18"/>
              </w:rPr>
              <w:t xml:space="preserve"> Raw </w:t>
            </w:r>
            <w:r w:rsidR="000C66FE" w:rsidRPr="009E3C7B">
              <w:rPr>
                <w:rFonts w:ascii="Arial" w:hAnsi="Arial" w:cs="Arial"/>
                <w:color w:val="auto"/>
                <w:sz w:val="18"/>
                <w:szCs w:val="18"/>
              </w:rPr>
              <w:t>m</w:t>
            </w:r>
            <w:r w:rsidRPr="009E3C7B">
              <w:rPr>
                <w:rFonts w:ascii="Arial" w:hAnsi="Arial" w:cs="Arial"/>
                <w:color w:val="auto"/>
                <w:sz w:val="18"/>
                <w:szCs w:val="18"/>
              </w:rPr>
              <w:t xml:space="preserve">anure. </w:t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Describe type (horse, cattle, etc.):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B061" w14:textId="77777777" w:rsidR="00BB4DEF" w:rsidRPr="009E3C7B" w:rsidRDefault="009E3C7B" w:rsidP="001D70A0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2590F94C" w14:textId="77777777" w:rsidTr="001D70A0">
        <w:trPr>
          <w:cantSplit/>
          <w:trHeight w:val="518"/>
        </w:trPr>
        <w:tc>
          <w:tcPr>
            <w:tcW w:w="4853" w:type="dxa"/>
            <w:gridSpan w:val="4"/>
            <w:vAlign w:val="center"/>
          </w:tcPr>
          <w:p w14:paraId="22D0A1D7" w14:textId="77777777" w:rsidR="00BB4DEF" w:rsidRPr="009E3C7B" w:rsidRDefault="00BB4DEF" w:rsidP="001D70A0">
            <w:pPr>
              <w:pStyle w:val="Default"/>
              <w:spacing w:before="60"/>
              <w:ind w:left="240" w:right="-43" w:hanging="240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3C7B">
              <w:rPr>
                <w:rFonts w:ascii="Arial" w:hAnsi="Arial" w:cs="Arial"/>
                <w:color w:val="auto"/>
                <w:sz w:val="18"/>
                <w:szCs w:val="18"/>
              </w:rPr>
              <w:t xml:space="preserve">Biodynamic preparation prepared in compliance with the Demeter Association, Inc. Biodynamic Farm Standard. </w:t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Indicate preparation number(s):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38DD8701" w14:textId="77777777" w:rsidR="00BB4DEF" w:rsidRPr="009E3C7B" w:rsidRDefault="009E3C7B" w:rsidP="001D70A0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BB4DEF" w:rsidRPr="009E3C7B" w14:paraId="7A603327" w14:textId="77777777" w:rsidTr="001D70A0">
        <w:trPr>
          <w:cantSplit/>
          <w:trHeight w:val="518"/>
        </w:trPr>
        <w:tc>
          <w:tcPr>
            <w:tcW w:w="4853" w:type="dxa"/>
            <w:gridSpan w:val="4"/>
            <w:vAlign w:val="center"/>
          </w:tcPr>
          <w:p w14:paraId="45B89A79" w14:textId="77777777" w:rsidR="00BB4DEF" w:rsidRPr="009E3C7B" w:rsidRDefault="00BB4DEF" w:rsidP="001D70A0">
            <w:pPr>
              <w:pStyle w:val="Default"/>
              <w:spacing w:before="60"/>
              <w:ind w:left="240" w:right="-43" w:hanging="2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3C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sz w:val="18"/>
                <w:szCs w:val="18"/>
              </w:rPr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proofErr w:type="gramStart"/>
            <w:r w:rsidRPr="009E3C7B">
              <w:rPr>
                <w:rFonts w:ascii="Arial" w:hAnsi="Arial" w:cs="Arial"/>
                <w:sz w:val="18"/>
                <w:szCs w:val="18"/>
              </w:rPr>
              <w:t>material</w:t>
            </w:r>
            <w:proofErr w:type="gramEnd"/>
            <w:r w:rsidRPr="009E3C7B">
              <w:rPr>
                <w:rFonts w:ascii="Arial" w:hAnsi="Arial" w:cs="Arial"/>
                <w:sz w:val="18"/>
                <w:szCs w:val="18"/>
              </w:rPr>
              <w:t xml:space="preserve"> made on-farm. 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t>Describe material use, how it is prepared on-farm, and list ALL ingredients (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additional information may be required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560AE0D5" w14:textId="77777777" w:rsidR="00BB4DEF" w:rsidRPr="009E3C7B" w:rsidRDefault="009E3C7B" w:rsidP="001D70A0">
            <w:pPr>
              <w:pStyle w:val="Default"/>
              <w:tabs>
                <w:tab w:val="left" w:pos="810"/>
              </w:tabs>
              <w:spacing w:before="60"/>
              <w:ind w:left="-115" w:right="-4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57974EF6" w14:textId="77777777" w:rsidR="00E46546" w:rsidRPr="009E3C7B" w:rsidRDefault="00E46546" w:rsidP="00F93A21">
      <w:pPr>
        <w:spacing w:before="60"/>
        <w:contextualSpacing/>
        <w:rPr>
          <w:rFonts w:ascii="Arial" w:hAnsi="Arial" w:cs="Arial"/>
          <w:sz w:val="18"/>
          <w:szCs w:val="18"/>
        </w:rPr>
      </w:pPr>
    </w:p>
    <w:tbl>
      <w:tblPr>
        <w:tblW w:w="10710" w:type="dxa"/>
        <w:tblInd w:w="18" w:type="dxa"/>
        <w:tblLook w:val="04A0" w:firstRow="1" w:lastRow="0" w:firstColumn="1" w:lastColumn="0" w:noHBand="0" w:noVBand="1"/>
      </w:tblPr>
      <w:tblGrid>
        <w:gridCol w:w="3150"/>
        <w:gridCol w:w="3209"/>
        <w:gridCol w:w="4351"/>
      </w:tblGrid>
      <w:tr w:rsidR="009E3C7B" w:rsidRPr="009E3C7B" w14:paraId="62102672" w14:textId="77777777" w:rsidTr="001D70A0">
        <w:trPr>
          <w:trHeight w:val="360"/>
        </w:trPr>
        <w:tc>
          <w:tcPr>
            <w:tcW w:w="3150" w:type="dxa"/>
            <w:vAlign w:val="center"/>
          </w:tcPr>
          <w:p w14:paraId="62BD0D81" w14:textId="77777777" w:rsidR="009E3C7B" w:rsidRPr="009E3C7B" w:rsidRDefault="009E3C7B" w:rsidP="00C00906">
            <w:pPr>
              <w:pStyle w:val="Default"/>
              <w:numPr>
                <w:ilvl w:val="0"/>
                <w:numId w:val="3"/>
              </w:numPr>
              <w:spacing w:before="60"/>
              <w:ind w:right="-108"/>
              <w:contextualSpacing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sz w:val="18"/>
                <w:szCs w:val="18"/>
              </w:rPr>
              <w:t>I, (name of authorized contact)</w:t>
            </w:r>
            <w:r w:rsidRPr="009E3C7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09BBFB69" w14:textId="77777777" w:rsidR="009E3C7B" w:rsidRPr="009E3C7B" w:rsidRDefault="009E3C7B" w:rsidP="001D70A0">
            <w:pPr>
              <w:pStyle w:val="Default"/>
              <w:tabs>
                <w:tab w:val="left" w:pos="810"/>
              </w:tabs>
              <w:spacing w:before="60"/>
              <w:ind w:left="-115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351" w:type="dxa"/>
            <w:vAlign w:val="center"/>
          </w:tcPr>
          <w:p w14:paraId="0BA8B40E" w14:textId="77777777" w:rsidR="009E3C7B" w:rsidRPr="009E3C7B" w:rsidRDefault="009E3C7B" w:rsidP="001D70A0">
            <w:pPr>
              <w:pStyle w:val="Default"/>
              <w:tabs>
                <w:tab w:val="left" w:pos="810"/>
              </w:tabs>
              <w:spacing w:before="60"/>
              <w:ind w:left="-115"/>
              <w:contextualSpacing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auto"/>
                <w:sz w:val="18"/>
                <w:szCs w:val="18"/>
              </w:rPr>
              <w:t>, the</w:t>
            </w:r>
            <w:r w:rsidR="00264F6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9E3C7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buyer</w:t>
            </w:r>
            <w:r w:rsidR="00264F6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E3C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E3C7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supplier/source</w:t>
            </w:r>
          </w:p>
        </w:tc>
      </w:tr>
    </w:tbl>
    <w:p w14:paraId="209FC772" w14:textId="77777777" w:rsidR="00264F6D" w:rsidRDefault="00DA7AB3" w:rsidP="009E3C7B">
      <w:pPr>
        <w:tabs>
          <w:tab w:val="left" w:pos="540"/>
        </w:tabs>
        <w:spacing w:before="60"/>
        <w:ind w:left="360"/>
        <w:contextualSpacing/>
        <w:rPr>
          <w:rFonts w:ascii="Arial" w:hAnsi="Arial" w:cs="Arial"/>
          <w:b/>
          <w:sz w:val="18"/>
          <w:szCs w:val="18"/>
        </w:rPr>
      </w:pPr>
      <w:r w:rsidRPr="009E3C7B">
        <w:rPr>
          <w:rFonts w:ascii="Arial" w:hAnsi="Arial" w:cs="Arial"/>
          <w:b/>
          <w:sz w:val="18"/>
          <w:szCs w:val="18"/>
        </w:rPr>
        <w:t>of the above material,</w:t>
      </w:r>
      <w:r w:rsidR="00E840E7" w:rsidRPr="009E3C7B">
        <w:rPr>
          <w:rFonts w:ascii="Arial" w:hAnsi="Arial" w:cs="Arial"/>
          <w:b/>
          <w:sz w:val="18"/>
          <w:szCs w:val="18"/>
        </w:rPr>
        <w:t xml:space="preserve"> attest that </w:t>
      </w:r>
      <w:r w:rsidRPr="009E3C7B">
        <w:rPr>
          <w:rFonts w:ascii="Arial" w:hAnsi="Arial" w:cs="Arial"/>
          <w:b/>
          <w:sz w:val="18"/>
          <w:szCs w:val="18"/>
        </w:rPr>
        <w:t xml:space="preserve">this material </w:t>
      </w:r>
      <w:r w:rsidR="00694341" w:rsidRPr="009E3C7B">
        <w:rPr>
          <w:rFonts w:ascii="Arial" w:hAnsi="Arial" w:cs="Arial"/>
          <w:b/>
          <w:sz w:val="18"/>
          <w:szCs w:val="18"/>
        </w:rPr>
        <w:t xml:space="preserve">consists only of the substance(s) listed </w:t>
      </w:r>
      <w:r w:rsidR="000C66FE" w:rsidRPr="009E3C7B">
        <w:rPr>
          <w:rFonts w:ascii="Arial" w:hAnsi="Arial" w:cs="Arial"/>
          <w:b/>
          <w:sz w:val="18"/>
          <w:szCs w:val="18"/>
        </w:rPr>
        <w:t>above and</w:t>
      </w:r>
      <w:r w:rsidR="00694341" w:rsidRPr="009E3C7B">
        <w:rPr>
          <w:rFonts w:ascii="Arial" w:hAnsi="Arial" w:cs="Arial"/>
          <w:b/>
          <w:sz w:val="18"/>
          <w:szCs w:val="18"/>
        </w:rPr>
        <w:t xml:space="preserve"> </w:t>
      </w:r>
      <w:r w:rsidRPr="009E3C7B">
        <w:rPr>
          <w:rFonts w:ascii="Arial" w:hAnsi="Arial" w:cs="Arial"/>
          <w:b/>
          <w:sz w:val="18"/>
          <w:szCs w:val="18"/>
        </w:rPr>
        <w:t>has had nothing added to it (such as, but not limited to chemical deodorizers, mold inhibitors, binders, stabilizer</w:t>
      </w:r>
      <w:r w:rsidR="00E52494" w:rsidRPr="009E3C7B">
        <w:rPr>
          <w:rFonts w:ascii="Arial" w:hAnsi="Arial" w:cs="Arial"/>
          <w:b/>
          <w:sz w:val="18"/>
          <w:szCs w:val="18"/>
        </w:rPr>
        <w:t>s, chemicals of any kind, etc).</w:t>
      </w:r>
      <w:r w:rsidR="006160BB" w:rsidRPr="009E3C7B">
        <w:rPr>
          <w:rFonts w:ascii="Arial" w:hAnsi="Arial" w:cs="Arial"/>
          <w:b/>
          <w:sz w:val="18"/>
          <w:szCs w:val="18"/>
        </w:rPr>
        <w:t xml:space="preserve"> </w:t>
      </w:r>
    </w:p>
    <w:p w14:paraId="2CB326B3" w14:textId="77777777" w:rsidR="00E840E7" w:rsidRPr="009E3C7B" w:rsidRDefault="00694341" w:rsidP="009E3C7B">
      <w:pPr>
        <w:tabs>
          <w:tab w:val="left" w:pos="540"/>
        </w:tabs>
        <w:spacing w:before="60"/>
        <w:ind w:left="360"/>
        <w:contextualSpacing/>
        <w:rPr>
          <w:rFonts w:ascii="Arial" w:hAnsi="Arial" w:cs="Arial"/>
          <w:b/>
          <w:i/>
          <w:iCs/>
          <w:sz w:val="18"/>
          <w:szCs w:val="18"/>
        </w:rPr>
      </w:pPr>
      <w:r w:rsidRPr="009E3C7B">
        <w:rPr>
          <w:rFonts w:ascii="Arial" w:hAnsi="Arial" w:cs="Arial"/>
          <w:b/>
          <w:i/>
          <w:iCs/>
          <w:sz w:val="18"/>
          <w:szCs w:val="18"/>
        </w:rPr>
        <w:t>If this material is a biodynamic preparation, I attest that it has been prepared in compliance with the Demeter Association, Inc. Biodynamic Farm Standard.</w:t>
      </w:r>
    </w:p>
    <w:p w14:paraId="6FE06309" w14:textId="77777777" w:rsidR="00E52494" w:rsidRPr="009E3C7B" w:rsidRDefault="00E52494" w:rsidP="00F93A21">
      <w:pPr>
        <w:spacing w:before="60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1035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35"/>
        <w:gridCol w:w="3715"/>
      </w:tblGrid>
      <w:tr w:rsidR="00861634" w:rsidRPr="009E3C7B" w14:paraId="79BB7174" w14:textId="77777777" w:rsidTr="008C6F98">
        <w:trPr>
          <w:cantSplit/>
          <w:trHeight w:val="432"/>
        </w:trPr>
        <w:tc>
          <w:tcPr>
            <w:tcW w:w="6635" w:type="dxa"/>
            <w:tcBorders>
              <w:bottom w:val="single" w:sz="4" w:space="0" w:color="auto"/>
            </w:tcBorders>
            <w:vAlign w:val="center"/>
          </w:tcPr>
          <w:p w14:paraId="0E445173" w14:textId="77777777" w:rsidR="00861634" w:rsidRPr="009E3C7B" w:rsidRDefault="00861634" w:rsidP="00420712">
            <w:pPr>
              <w:tabs>
                <w:tab w:val="left" w:pos="5580"/>
                <w:tab w:val="left" w:pos="9180"/>
              </w:tabs>
              <w:spacing w:before="60"/>
              <w:ind w:left="2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6DF561F2" w14:textId="77777777" w:rsidR="00861634" w:rsidRPr="009E3C7B" w:rsidRDefault="009E3C7B" w:rsidP="00420712">
            <w:pPr>
              <w:tabs>
                <w:tab w:val="left" w:pos="5580"/>
                <w:tab w:val="left" w:pos="9180"/>
              </w:tabs>
              <w:spacing w:before="60"/>
              <w:ind w:left="72" w:hanging="7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9E3C7B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861634" w:rsidRPr="009E3C7B" w14:paraId="32B26A76" w14:textId="77777777" w:rsidTr="008C6F98">
        <w:tc>
          <w:tcPr>
            <w:tcW w:w="6635" w:type="dxa"/>
            <w:tcBorders>
              <w:top w:val="single" w:sz="4" w:space="0" w:color="auto"/>
            </w:tcBorders>
          </w:tcPr>
          <w:p w14:paraId="26FC68C0" w14:textId="77777777" w:rsidR="00861634" w:rsidRPr="009E3C7B" w:rsidRDefault="00861634" w:rsidP="00F93A21">
            <w:pPr>
              <w:tabs>
                <w:tab w:val="left" w:pos="5580"/>
                <w:tab w:val="left" w:pos="9180"/>
              </w:tabs>
              <w:spacing w:before="60"/>
              <w:ind w:left="2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3C4B6019" w14:textId="77777777" w:rsidR="00861634" w:rsidRPr="009E3C7B" w:rsidRDefault="00861634" w:rsidP="00F93A21">
            <w:pPr>
              <w:tabs>
                <w:tab w:val="left" w:pos="5580"/>
                <w:tab w:val="left" w:pos="9180"/>
              </w:tabs>
              <w:spacing w:before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E3C7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01AB005F" w14:textId="77777777" w:rsidR="00E840E7" w:rsidRPr="00B740D2" w:rsidRDefault="00E840E7" w:rsidP="00F93A21">
      <w:pPr>
        <w:spacing w:before="60"/>
        <w:contextualSpacing/>
        <w:rPr>
          <w:rFonts w:ascii="Arial" w:hAnsi="Arial" w:cs="Arial"/>
          <w:sz w:val="20"/>
          <w:szCs w:val="20"/>
        </w:rPr>
      </w:pPr>
    </w:p>
    <w:sectPr w:rsidR="00E840E7" w:rsidRPr="00B740D2" w:rsidSect="00264F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4963" w14:textId="77777777" w:rsidR="008B231F" w:rsidRDefault="008B231F">
      <w:r>
        <w:separator/>
      </w:r>
    </w:p>
  </w:endnote>
  <w:endnote w:type="continuationSeparator" w:id="0">
    <w:p w14:paraId="2942F0DF" w14:textId="77777777" w:rsidR="008B231F" w:rsidRDefault="008B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2B562" w14:textId="77777777" w:rsidR="009609E7" w:rsidRDefault="00960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15A1" w14:textId="77777777" w:rsidR="004E2CA8" w:rsidRPr="004E2CA8" w:rsidRDefault="006F4E29" w:rsidP="004E2CA8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NOPB77, V1, R</w:t>
    </w:r>
    <w:r w:rsidR="00A75EBE">
      <w:rPr>
        <w:rFonts w:ascii="Arial" w:hAnsi="Arial" w:cs="Arial"/>
        <w:i/>
        <w:sz w:val="16"/>
        <w:szCs w:val="16"/>
        <w:lang w:val="en-US"/>
      </w:rPr>
      <w:t>2, 8/20/2021</w:t>
    </w:r>
    <w:r w:rsidR="004E2CA8">
      <w:rPr>
        <w:rFonts w:ascii="Arial" w:hAnsi="Arial" w:cs="Arial"/>
        <w:i/>
        <w:sz w:val="16"/>
        <w:szCs w:val="16"/>
      </w:rPr>
      <w:tab/>
    </w:r>
    <w:r w:rsidR="004E2CA8" w:rsidRPr="004E2CA8">
      <w:rPr>
        <w:rFonts w:ascii="Arial" w:hAnsi="Arial" w:cs="Arial"/>
        <w:i/>
        <w:sz w:val="16"/>
        <w:szCs w:val="16"/>
      </w:rPr>
      <w:t xml:space="preserve">Page </w: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begin"/>
    </w:r>
    <w:r w:rsidR="004E2CA8" w:rsidRPr="004E2CA8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separate"/>
    </w:r>
    <w:r w:rsidR="00C2077D">
      <w:rPr>
        <w:rFonts w:ascii="Arial" w:hAnsi="Arial" w:cs="Arial"/>
        <w:b/>
        <w:bCs/>
        <w:i/>
        <w:noProof/>
        <w:sz w:val="16"/>
        <w:szCs w:val="16"/>
      </w:rPr>
      <w:t>1</w: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end"/>
    </w:r>
    <w:r w:rsidR="004E2CA8" w:rsidRPr="004E2CA8">
      <w:rPr>
        <w:rFonts w:ascii="Arial" w:hAnsi="Arial" w:cs="Arial"/>
        <w:i/>
        <w:sz w:val="16"/>
        <w:szCs w:val="16"/>
      </w:rPr>
      <w:t xml:space="preserve"> of </w: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begin"/>
    </w:r>
    <w:r w:rsidR="004E2CA8" w:rsidRPr="004E2CA8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separate"/>
    </w:r>
    <w:r w:rsidR="00C2077D">
      <w:rPr>
        <w:rFonts w:ascii="Arial" w:hAnsi="Arial" w:cs="Arial"/>
        <w:b/>
        <w:bCs/>
        <w:i/>
        <w:noProof/>
        <w:sz w:val="16"/>
        <w:szCs w:val="16"/>
      </w:rPr>
      <w:t>1</w:t>
    </w:r>
    <w:r w:rsidR="004E2CA8" w:rsidRPr="004E2CA8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F35C" w14:textId="77777777" w:rsidR="009609E7" w:rsidRDefault="00960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C41F6" w14:textId="77777777" w:rsidR="008B231F" w:rsidRDefault="008B231F">
      <w:r>
        <w:separator/>
      </w:r>
    </w:p>
  </w:footnote>
  <w:footnote w:type="continuationSeparator" w:id="0">
    <w:p w14:paraId="3CAC850F" w14:textId="77777777" w:rsidR="008B231F" w:rsidRDefault="008B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324B" w14:textId="77777777" w:rsidR="009609E7" w:rsidRDefault="00960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EEAB" w14:textId="7803058F" w:rsidR="00403BBA" w:rsidRDefault="0080508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6679FC" wp14:editId="3A44395B">
          <wp:simplePos x="0" y="0"/>
          <wp:positionH relativeFrom="page">
            <wp:posOffset>0</wp:posOffset>
          </wp:positionH>
          <wp:positionV relativeFrom="page">
            <wp:posOffset>15903</wp:posOffset>
          </wp:positionV>
          <wp:extent cx="7772399" cy="10058399"/>
          <wp:effectExtent l="0" t="0" r="635" b="63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9142" w14:textId="77777777" w:rsidR="009609E7" w:rsidRDefault="00960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500"/>
    <w:multiLevelType w:val="hybridMultilevel"/>
    <w:tmpl w:val="1828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783"/>
    <w:multiLevelType w:val="hybridMultilevel"/>
    <w:tmpl w:val="928442AC"/>
    <w:lvl w:ilvl="0" w:tplc="2AD809EC">
      <w:start w:val="1"/>
      <w:numFmt w:val="upperLetter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A1D"/>
    <w:multiLevelType w:val="hybridMultilevel"/>
    <w:tmpl w:val="99F0128E"/>
    <w:lvl w:ilvl="0" w:tplc="AB3CA3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04714">
    <w:abstractNumId w:val="0"/>
  </w:num>
  <w:num w:numId="2" w16cid:durableId="2060668608">
    <w:abstractNumId w:val="2"/>
  </w:num>
  <w:num w:numId="3" w16cid:durableId="171057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NQPem7Zr+bByysuf6UVXVhggBiWiruvcEHy6gBFAOpzHA/DvRPdSfTsWwV26Di0bvRQByaLGh206l6CdBK1w==" w:salt="6pU/xIsKNwOaz17RuPfEk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5"/>
    <w:rsid w:val="00035792"/>
    <w:rsid w:val="00036585"/>
    <w:rsid w:val="0005146B"/>
    <w:rsid w:val="000832A9"/>
    <w:rsid w:val="000C2BBE"/>
    <w:rsid w:val="000C48CD"/>
    <w:rsid w:val="000C66FE"/>
    <w:rsid w:val="000F7866"/>
    <w:rsid w:val="0016785B"/>
    <w:rsid w:val="0019418B"/>
    <w:rsid w:val="001D70A0"/>
    <w:rsid w:val="00227F04"/>
    <w:rsid w:val="00251109"/>
    <w:rsid w:val="00264F6D"/>
    <w:rsid w:val="00270779"/>
    <w:rsid w:val="002745FF"/>
    <w:rsid w:val="002E3D71"/>
    <w:rsid w:val="003222BD"/>
    <w:rsid w:val="00326D46"/>
    <w:rsid w:val="00345CB5"/>
    <w:rsid w:val="003724CF"/>
    <w:rsid w:val="00390CAE"/>
    <w:rsid w:val="003A3A45"/>
    <w:rsid w:val="003F509A"/>
    <w:rsid w:val="00403BBA"/>
    <w:rsid w:val="004127CB"/>
    <w:rsid w:val="00420712"/>
    <w:rsid w:val="00440C18"/>
    <w:rsid w:val="004A5250"/>
    <w:rsid w:val="004D5FD8"/>
    <w:rsid w:val="004E2CA8"/>
    <w:rsid w:val="004E7AF6"/>
    <w:rsid w:val="004E7E73"/>
    <w:rsid w:val="0050554C"/>
    <w:rsid w:val="00510868"/>
    <w:rsid w:val="00517139"/>
    <w:rsid w:val="005A38A9"/>
    <w:rsid w:val="005B1DC2"/>
    <w:rsid w:val="005B4827"/>
    <w:rsid w:val="005C16DC"/>
    <w:rsid w:val="005C203C"/>
    <w:rsid w:val="005C795A"/>
    <w:rsid w:val="005E3BA6"/>
    <w:rsid w:val="005F05A4"/>
    <w:rsid w:val="005F6FC9"/>
    <w:rsid w:val="006160BB"/>
    <w:rsid w:val="00625D59"/>
    <w:rsid w:val="0064024B"/>
    <w:rsid w:val="00675DD1"/>
    <w:rsid w:val="00694341"/>
    <w:rsid w:val="006B2AD1"/>
    <w:rsid w:val="006B6415"/>
    <w:rsid w:val="006D0E17"/>
    <w:rsid w:val="006F4221"/>
    <w:rsid w:val="006F4E29"/>
    <w:rsid w:val="00760D5E"/>
    <w:rsid w:val="007665EB"/>
    <w:rsid w:val="00777A21"/>
    <w:rsid w:val="007F7F25"/>
    <w:rsid w:val="00803FA6"/>
    <w:rsid w:val="00805088"/>
    <w:rsid w:val="008206FF"/>
    <w:rsid w:val="00855C1F"/>
    <w:rsid w:val="00861634"/>
    <w:rsid w:val="00862153"/>
    <w:rsid w:val="00872A84"/>
    <w:rsid w:val="008B231F"/>
    <w:rsid w:val="008C6F98"/>
    <w:rsid w:val="008E2E8A"/>
    <w:rsid w:val="009609E7"/>
    <w:rsid w:val="009B5024"/>
    <w:rsid w:val="009B79F3"/>
    <w:rsid w:val="009E3C7B"/>
    <w:rsid w:val="00A33AA9"/>
    <w:rsid w:val="00A70F24"/>
    <w:rsid w:val="00A75EBE"/>
    <w:rsid w:val="00AC3013"/>
    <w:rsid w:val="00AE5696"/>
    <w:rsid w:val="00B031DF"/>
    <w:rsid w:val="00B10913"/>
    <w:rsid w:val="00B12DFC"/>
    <w:rsid w:val="00B30039"/>
    <w:rsid w:val="00B3133A"/>
    <w:rsid w:val="00B323B0"/>
    <w:rsid w:val="00B740D2"/>
    <w:rsid w:val="00BB4DEF"/>
    <w:rsid w:val="00BC4221"/>
    <w:rsid w:val="00BC4E50"/>
    <w:rsid w:val="00C00906"/>
    <w:rsid w:val="00C12D9D"/>
    <w:rsid w:val="00C2077D"/>
    <w:rsid w:val="00CB6C7A"/>
    <w:rsid w:val="00CD1CB0"/>
    <w:rsid w:val="00D22543"/>
    <w:rsid w:val="00D80A38"/>
    <w:rsid w:val="00D967E3"/>
    <w:rsid w:val="00DA7AB3"/>
    <w:rsid w:val="00DD0D3D"/>
    <w:rsid w:val="00DE037E"/>
    <w:rsid w:val="00E32E4E"/>
    <w:rsid w:val="00E46546"/>
    <w:rsid w:val="00E52494"/>
    <w:rsid w:val="00E840E7"/>
    <w:rsid w:val="00E84DF1"/>
    <w:rsid w:val="00EB6595"/>
    <w:rsid w:val="00EC0C55"/>
    <w:rsid w:val="00EC69C0"/>
    <w:rsid w:val="00F14AA6"/>
    <w:rsid w:val="00F2087F"/>
    <w:rsid w:val="00F31188"/>
    <w:rsid w:val="00F64105"/>
    <w:rsid w:val="00F86866"/>
    <w:rsid w:val="00F93A21"/>
    <w:rsid w:val="00FA4EBB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0AB72"/>
  <w15:chartTrackingRefBased/>
  <w15:docId w15:val="{02F48DCD-32C2-4DB7-A5FF-365A267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D9D"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A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003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3003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Default">
    <w:name w:val="Default"/>
    <w:rsid w:val="00855C1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61634"/>
    <w:pPr>
      <w:spacing w:after="120"/>
      <w:ind w:right="-720"/>
    </w:pPr>
    <w:rPr>
      <w:rFonts w:ascii="Myriad Roman" w:hAnsi="Myriad Roman"/>
      <w:sz w:val="20"/>
      <w:lang w:val="x-none" w:eastAsia="x-none"/>
    </w:rPr>
  </w:style>
  <w:style w:type="character" w:customStyle="1" w:styleId="BodyTextChar">
    <w:name w:val="Body Text Char"/>
    <w:link w:val="BodyText"/>
    <w:rsid w:val="00861634"/>
    <w:rPr>
      <w:rFonts w:ascii="Myriad Roman" w:hAnsi="Myriad Roman"/>
      <w:szCs w:val="24"/>
    </w:rPr>
  </w:style>
  <w:style w:type="character" w:customStyle="1" w:styleId="Heading1Char">
    <w:name w:val="Heading 1 Char"/>
    <w:link w:val="Heading1"/>
    <w:rsid w:val="00DA7A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091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09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1091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03BBA"/>
    <w:rPr>
      <w:rFonts w:ascii="Times" w:hAnsi="Times"/>
      <w:sz w:val="24"/>
      <w:szCs w:val="24"/>
    </w:rPr>
  </w:style>
  <w:style w:type="character" w:customStyle="1" w:styleId="FooterChar">
    <w:name w:val="Footer Char"/>
    <w:link w:val="Footer"/>
    <w:uiPriority w:val="99"/>
    <w:rsid w:val="004E2CA8"/>
    <w:rPr>
      <w:rFonts w:ascii="Times" w:hAnsi="Times"/>
      <w:sz w:val="24"/>
      <w:szCs w:val="24"/>
    </w:rPr>
  </w:style>
  <w:style w:type="character" w:styleId="CommentReference">
    <w:name w:val="annotation reference"/>
    <w:semiHidden/>
    <w:unhideWhenUsed/>
    <w:rsid w:val="00CB6C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6C7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CB6C7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C7A"/>
    <w:rPr>
      <w:b/>
      <w:bCs/>
    </w:rPr>
  </w:style>
  <w:style w:type="character" w:customStyle="1" w:styleId="CommentSubjectChar">
    <w:name w:val="Comment Subject Char"/>
    <w:link w:val="CommentSubject"/>
    <w:semiHidden/>
    <w:rsid w:val="00CB6C7A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9018F-3EEE-4F1A-97F9-07AEC49D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35CF6-E141-44E3-B14E-1E9B7D2BE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43BF7-FA51-4717-9515-F737F0DFE9C6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D0E3FFAA-DD7B-4CFA-A29A-517E07A3F7C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59A99C-8DA0-4BCA-AFF8-58330A4FB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CCOF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Allan</dc:creator>
  <cp:keywords/>
  <cp:lastModifiedBy>Chloe Tsudama</cp:lastModifiedBy>
  <cp:revision>6</cp:revision>
  <cp:lastPrinted>2005-03-02T22:59:00Z</cp:lastPrinted>
  <dcterms:created xsi:type="dcterms:W3CDTF">2025-02-18T21:53:00Z</dcterms:created>
  <dcterms:modified xsi:type="dcterms:W3CDTF">2025-04-23T21:43:00Z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29862800.0000000</vt:lpwstr>
  </property>
  <property fmtid="{D5CDD505-2E9C-101B-9397-08002B2CF9AE}" pid="4" name="display_urn:schemas-microsoft-com:office:office#Author">
    <vt:lpwstr>Carla Sander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