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10AB" w14:textId="77777777" w:rsidR="00270779" w:rsidRPr="009E3C7B" w:rsidRDefault="004742A2" w:rsidP="009E3C7B">
      <w:pPr>
        <w:pStyle w:val="Heading1"/>
        <w:spacing w:before="0" w:after="120"/>
        <w:jc w:val="center"/>
        <w:rPr>
          <w:rFonts w:ascii="Arial" w:hAnsi="Arial" w:cs="Arial"/>
          <w:sz w:val="28"/>
          <w:szCs w:val="28"/>
        </w:rPr>
      </w:pPr>
      <w:r w:rsidRPr="00AD449B">
        <w:rPr>
          <w:rFonts w:ascii="Arial" w:hAnsi="Arial" w:cs="Arial"/>
          <w:sz w:val="28"/>
          <w:szCs w:val="28"/>
          <w:lang w:val="es-MX"/>
        </w:rPr>
        <w:t xml:space="preserve">Declaración Jurada de la </w:t>
      </w:r>
      <w:r w:rsidR="0065605D" w:rsidRPr="00AD449B">
        <w:rPr>
          <w:rFonts w:ascii="Arial" w:hAnsi="Arial" w:cs="Arial"/>
          <w:sz w:val="28"/>
          <w:szCs w:val="28"/>
          <w:lang w:val="es-MX"/>
        </w:rPr>
        <w:t>C</w:t>
      </w:r>
      <w:r w:rsidR="0065605D">
        <w:rPr>
          <w:rFonts w:ascii="Arial" w:hAnsi="Arial" w:cs="Arial"/>
          <w:sz w:val="28"/>
          <w:szCs w:val="28"/>
          <w:lang w:val="es-MX"/>
        </w:rPr>
        <w:t>omposición de</w:t>
      </w:r>
      <w:r w:rsidR="00D24C51">
        <w:rPr>
          <w:rFonts w:ascii="Arial" w:hAnsi="Arial" w:cs="Arial"/>
          <w:sz w:val="28"/>
          <w:szCs w:val="28"/>
          <w:lang w:val="es-MX"/>
        </w:rPr>
        <w:t xml:space="preserve"> un</w:t>
      </w:r>
      <w:r w:rsidR="0065605D">
        <w:rPr>
          <w:rFonts w:ascii="Arial" w:hAnsi="Arial" w:cs="Arial"/>
          <w:sz w:val="28"/>
          <w:szCs w:val="28"/>
          <w:lang w:val="es-MX"/>
        </w:rPr>
        <w:t xml:space="preserve"> Insumo</w:t>
      </w:r>
    </w:p>
    <w:p w14:paraId="522E507A" w14:textId="77777777" w:rsidR="00DA7AB3" w:rsidRPr="00AD449B" w:rsidRDefault="0065605D" w:rsidP="0017180D">
      <w:pPr>
        <w:numPr>
          <w:ilvl w:val="0"/>
          <w:numId w:val="2"/>
        </w:num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AD449B">
        <w:rPr>
          <w:rFonts w:ascii="Arial" w:hAnsi="Arial" w:cs="Arial"/>
          <w:sz w:val="18"/>
          <w:szCs w:val="18"/>
          <w:lang w:val="es-MX"/>
        </w:rPr>
        <w:t xml:space="preserve">Este formulario puede utilizarse cuando una operación </w:t>
      </w:r>
      <w:r w:rsidR="00D24C51">
        <w:rPr>
          <w:rFonts w:ascii="Arial" w:hAnsi="Arial" w:cs="Arial"/>
          <w:sz w:val="18"/>
          <w:szCs w:val="18"/>
          <w:lang w:val="es-MX"/>
        </w:rPr>
        <w:t>certificada con</w:t>
      </w:r>
      <w:r w:rsidRPr="00AD449B">
        <w:rPr>
          <w:rFonts w:ascii="Arial" w:hAnsi="Arial" w:cs="Arial"/>
          <w:sz w:val="18"/>
          <w:szCs w:val="18"/>
          <w:lang w:val="es-MX"/>
        </w:rPr>
        <w:t xml:space="preserve"> CCOF compra o adquiere un insumo no </w:t>
      </w:r>
      <w:r w:rsidR="00D24C51" w:rsidRPr="00AD449B">
        <w:rPr>
          <w:rFonts w:ascii="Arial" w:hAnsi="Arial" w:cs="Arial"/>
          <w:sz w:val="18"/>
          <w:szCs w:val="18"/>
          <w:lang w:val="es-MX"/>
        </w:rPr>
        <w:t>manufa</w:t>
      </w:r>
      <w:r w:rsidR="00D24C51">
        <w:rPr>
          <w:rFonts w:ascii="Arial" w:hAnsi="Arial" w:cs="Arial"/>
          <w:sz w:val="18"/>
          <w:szCs w:val="18"/>
          <w:lang w:val="es-MX"/>
        </w:rPr>
        <w:t>cturado</w:t>
      </w:r>
      <w:r w:rsidR="008C1412">
        <w:rPr>
          <w:rFonts w:ascii="Arial" w:hAnsi="Arial" w:cs="Arial"/>
          <w:sz w:val="18"/>
          <w:szCs w:val="18"/>
          <w:lang w:val="es-MX"/>
        </w:rPr>
        <w:t xml:space="preserve"> o procesado</w:t>
      </w:r>
      <w:r w:rsidRPr="00AD449B">
        <w:rPr>
          <w:rFonts w:ascii="Arial" w:hAnsi="Arial" w:cs="Arial"/>
          <w:sz w:val="18"/>
          <w:szCs w:val="18"/>
          <w:lang w:val="es-MX"/>
        </w:rPr>
        <w:t>.</w:t>
      </w:r>
    </w:p>
    <w:p w14:paraId="55D248C9" w14:textId="77777777" w:rsidR="00FA618B" w:rsidRPr="00AD449B" w:rsidRDefault="007D6505" w:rsidP="0017180D">
      <w:pPr>
        <w:numPr>
          <w:ilvl w:val="0"/>
          <w:numId w:val="2"/>
        </w:num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AD449B">
        <w:rPr>
          <w:rFonts w:ascii="Arial" w:hAnsi="Arial" w:cs="Arial"/>
          <w:sz w:val="18"/>
          <w:szCs w:val="18"/>
          <w:lang w:val="es-MX"/>
        </w:rPr>
        <w:t xml:space="preserve">Si la operación </w:t>
      </w:r>
      <w:r w:rsidR="00D24C51">
        <w:rPr>
          <w:rFonts w:ascii="Arial" w:hAnsi="Arial" w:cs="Arial"/>
          <w:sz w:val="18"/>
          <w:szCs w:val="18"/>
          <w:lang w:val="es-MX"/>
        </w:rPr>
        <w:t>certificada con CCOF</w:t>
      </w:r>
      <w:r w:rsidR="00436945">
        <w:rPr>
          <w:rFonts w:ascii="Arial" w:hAnsi="Arial" w:cs="Arial"/>
          <w:sz w:val="18"/>
          <w:szCs w:val="18"/>
          <w:lang w:val="es-MX"/>
        </w:rPr>
        <w:t xml:space="preserve"> </w:t>
      </w:r>
      <w:r w:rsidRPr="00AD449B">
        <w:rPr>
          <w:rFonts w:ascii="Arial" w:hAnsi="Arial" w:cs="Arial"/>
          <w:sz w:val="18"/>
          <w:szCs w:val="18"/>
          <w:lang w:val="es-MX"/>
        </w:rPr>
        <w:t xml:space="preserve">puede dar fe de la composición de un material basándose en su conocimiento personal del mismo, puede </w:t>
      </w:r>
      <w:r w:rsidR="00D24C51">
        <w:rPr>
          <w:rFonts w:ascii="Arial" w:hAnsi="Arial" w:cs="Arial"/>
          <w:sz w:val="18"/>
          <w:szCs w:val="18"/>
          <w:lang w:val="es-MX"/>
        </w:rPr>
        <w:t>completar</w:t>
      </w:r>
      <w:r w:rsidRPr="00AD449B">
        <w:rPr>
          <w:rFonts w:ascii="Arial" w:hAnsi="Arial" w:cs="Arial"/>
          <w:sz w:val="18"/>
          <w:szCs w:val="18"/>
          <w:lang w:val="es-MX"/>
        </w:rPr>
        <w:t xml:space="preserve"> este formulario</w:t>
      </w:r>
      <w:r w:rsidR="00B10913" w:rsidRPr="00AD449B">
        <w:rPr>
          <w:rFonts w:ascii="Arial" w:hAnsi="Arial" w:cs="Arial"/>
          <w:sz w:val="18"/>
          <w:szCs w:val="18"/>
          <w:lang w:val="es-MX"/>
        </w:rPr>
        <w:t>.</w:t>
      </w:r>
    </w:p>
    <w:p w14:paraId="7F3F3982" w14:textId="77777777" w:rsidR="00270779" w:rsidRPr="00AD449B" w:rsidRDefault="007D6505" w:rsidP="0017180D">
      <w:pPr>
        <w:numPr>
          <w:ilvl w:val="0"/>
          <w:numId w:val="2"/>
        </w:num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AD449B">
        <w:rPr>
          <w:rFonts w:ascii="Arial" w:hAnsi="Arial" w:cs="Arial"/>
          <w:sz w:val="18"/>
          <w:szCs w:val="18"/>
          <w:lang w:val="es-MX"/>
        </w:rPr>
        <w:t xml:space="preserve">Si la operación </w:t>
      </w:r>
      <w:r w:rsidR="00D24C51">
        <w:rPr>
          <w:rFonts w:ascii="Arial" w:hAnsi="Arial" w:cs="Arial"/>
          <w:sz w:val="18"/>
          <w:szCs w:val="18"/>
          <w:lang w:val="es-MX"/>
        </w:rPr>
        <w:t xml:space="preserve">certificada con </w:t>
      </w:r>
      <w:r w:rsidRPr="00AD449B">
        <w:rPr>
          <w:rFonts w:ascii="Arial" w:hAnsi="Arial" w:cs="Arial"/>
          <w:sz w:val="18"/>
          <w:szCs w:val="18"/>
          <w:lang w:val="es-MX"/>
        </w:rPr>
        <w:t>CCOF no puede dar fe de la composición del material, entonces el proveedor de este material debe completar la información a continuación, firmar la parte inferior de este formulario y entregar el formulario completo a la operación para que lo envíe a CCOF</w:t>
      </w:r>
      <w:r w:rsidR="00270779" w:rsidRPr="00AD449B">
        <w:rPr>
          <w:rFonts w:ascii="Arial" w:hAnsi="Arial" w:cs="Arial"/>
          <w:sz w:val="18"/>
          <w:szCs w:val="18"/>
          <w:lang w:val="es-MX"/>
        </w:rPr>
        <w:t>.</w:t>
      </w:r>
    </w:p>
    <w:p w14:paraId="378E1F0C" w14:textId="77777777" w:rsidR="00E840E7" w:rsidRPr="00AD449B" w:rsidRDefault="007D6505" w:rsidP="0017180D">
      <w:pPr>
        <w:numPr>
          <w:ilvl w:val="0"/>
          <w:numId w:val="2"/>
        </w:numPr>
        <w:spacing w:before="60" w:after="120"/>
        <w:ind w:left="360"/>
        <w:rPr>
          <w:rFonts w:ascii="Arial" w:hAnsi="Arial" w:cs="Arial"/>
          <w:sz w:val="18"/>
          <w:szCs w:val="18"/>
          <w:lang w:val="es-MX"/>
        </w:rPr>
      </w:pPr>
      <w:r w:rsidRPr="00AD449B">
        <w:rPr>
          <w:rFonts w:ascii="Arial" w:hAnsi="Arial" w:cs="Arial"/>
          <w:b/>
          <w:sz w:val="18"/>
          <w:szCs w:val="18"/>
          <w:lang w:val="es-MX"/>
        </w:rPr>
        <w:t xml:space="preserve">Este formulario sólo puede utilizarse para los materiales listados a continuación. Envíe documentación del fabricante que indique el 100% de los ingredientes para todos los demás materiales obtenidos fuera de la </w:t>
      </w:r>
      <w:r>
        <w:rPr>
          <w:rFonts w:ascii="Arial" w:hAnsi="Arial" w:cs="Arial"/>
          <w:b/>
          <w:sz w:val="18"/>
          <w:szCs w:val="18"/>
          <w:lang w:val="es-MX"/>
        </w:rPr>
        <w:t>opera</w:t>
      </w:r>
      <w:r w:rsidRPr="00AD449B">
        <w:rPr>
          <w:rFonts w:ascii="Arial" w:hAnsi="Arial" w:cs="Arial"/>
          <w:b/>
          <w:sz w:val="18"/>
          <w:szCs w:val="18"/>
          <w:lang w:val="es-MX"/>
        </w:rPr>
        <w:t>ción</w:t>
      </w:r>
      <w:r w:rsidR="00760D5E" w:rsidRPr="00AD449B">
        <w:rPr>
          <w:rFonts w:ascii="Arial" w:hAnsi="Arial" w:cs="Arial"/>
          <w:b/>
          <w:sz w:val="18"/>
          <w:szCs w:val="18"/>
          <w:lang w:val="es-MX"/>
        </w:rPr>
        <w:t>.</w:t>
      </w:r>
      <w:r w:rsidR="00DA7AB3" w:rsidRPr="00AD449B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tbl>
      <w:tblPr>
        <w:tblW w:w="10813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"/>
        <w:gridCol w:w="2070"/>
        <w:gridCol w:w="1170"/>
        <w:gridCol w:w="630"/>
        <w:gridCol w:w="990"/>
        <w:gridCol w:w="4963"/>
      </w:tblGrid>
      <w:tr w:rsidR="00F93A21" w:rsidRPr="009E3C7B" w14:paraId="0591D89A" w14:textId="77777777" w:rsidTr="0017180D">
        <w:trPr>
          <w:cantSplit/>
          <w:trHeight w:val="360"/>
        </w:trPr>
        <w:tc>
          <w:tcPr>
            <w:tcW w:w="3060" w:type="dxa"/>
            <w:gridSpan w:val="2"/>
            <w:vAlign w:val="center"/>
          </w:tcPr>
          <w:p w14:paraId="6249DBB6" w14:textId="77777777" w:rsidR="00F93A21" w:rsidRPr="00E84DF1" w:rsidRDefault="007D6505" w:rsidP="0017180D">
            <w:pPr>
              <w:pStyle w:val="BodyText"/>
              <w:numPr>
                <w:ilvl w:val="0"/>
                <w:numId w:val="3"/>
              </w:numPr>
              <w:tabs>
                <w:tab w:val="left" w:pos="0"/>
              </w:tabs>
              <w:spacing w:before="120" w:after="0"/>
              <w:ind w:left="270" w:right="-43" w:hanging="3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9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Nombre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AD449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de la operación</w:t>
            </w:r>
            <w:r w:rsidR="00F93A21" w:rsidRPr="00AD449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  <w:vAlign w:val="center"/>
          </w:tcPr>
          <w:p w14:paraId="467EB27A" w14:textId="77777777" w:rsidR="00F93A21" w:rsidRPr="009E3C7B" w:rsidRDefault="009E3C7B" w:rsidP="0017180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F93A21" w:rsidRPr="009E3C7B" w14:paraId="2ECD4210" w14:textId="77777777" w:rsidTr="0017180D">
        <w:trPr>
          <w:cantSplit/>
          <w:trHeight w:val="360"/>
        </w:trPr>
        <w:tc>
          <w:tcPr>
            <w:tcW w:w="4230" w:type="dxa"/>
            <w:gridSpan w:val="3"/>
            <w:vAlign w:val="center"/>
          </w:tcPr>
          <w:p w14:paraId="472F3D19" w14:textId="77777777" w:rsidR="00F93A21" w:rsidRPr="00AD449B" w:rsidRDefault="007D6505" w:rsidP="0017180D">
            <w:pPr>
              <w:pStyle w:val="BodyText"/>
              <w:numPr>
                <w:ilvl w:val="0"/>
                <w:numId w:val="3"/>
              </w:numPr>
              <w:tabs>
                <w:tab w:val="left" w:pos="0"/>
              </w:tabs>
              <w:spacing w:before="120" w:after="0"/>
              <w:ind w:left="270" w:right="-43" w:hanging="3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  <w:r w:rsidRPr="00AD449B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Nombre del proveedor del material</w:t>
            </w:r>
            <w:r w:rsidR="00F93A21" w:rsidRPr="00AD449B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  <w:vAlign w:val="center"/>
          </w:tcPr>
          <w:p w14:paraId="7A47C7E9" w14:textId="77777777" w:rsidR="00F93A21" w:rsidRPr="009E3C7B" w:rsidRDefault="009E3C7B" w:rsidP="0017180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17180D" w:rsidRPr="009E078B" w14:paraId="3677352C" w14:textId="77777777" w:rsidTr="00D94FD2">
        <w:trPr>
          <w:cantSplit/>
          <w:trHeight w:val="360"/>
        </w:trPr>
        <w:tc>
          <w:tcPr>
            <w:tcW w:w="10813" w:type="dxa"/>
            <w:gridSpan w:val="6"/>
            <w:vAlign w:val="center"/>
          </w:tcPr>
          <w:p w14:paraId="136C2294" w14:textId="77777777" w:rsidR="0017180D" w:rsidRPr="0017180D" w:rsidRDefault="0017180D" w:rsidP="0017180D">
            <w:pPr>
              <w:pStyle w:val="BodyText"/>
              <w:numPr>
                <w:ilvl w:val="0"/>
                <w:numId w:val="3"/>
              </w:numPr>
              <w:spacing w:before="120" w:after="0"/>
              <w:ind w:left="270" w:right="-43" w:hanging="3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  <w:r w:rsidRPr="00AD449B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Información de contacto del pr</w:t>
            </w:r>
            <w:r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oveedor del material</w:t>
            </w:r>
            <w:r w:rsidRPr="00AD449B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:</w:t>
            </w:r>
          </w:p>
        </w:tc>
      </w:tr>
      <w:tr w:rsidR="0017180D" w:rsidRPr="009E3C7B" w14:paraId="730829FB" w14:textId="77777777" w:rsidTr="0017180D">
        <w:trPr>
          <w:cantSplit/>
          <w:trHeight w:val="360"/>
        </w:trPr>
        <w:tc>
          <w:tcPr>
            <w:tcW w:w="990" w:type="dxa"/>
            <w:vAlign w:val="center"/>
          </w:tcPr>
          <w:p w14:paraId="163FB5AC" w14:textId="77777777" w:rsidR="0017180D" w:rsidRPr="00264F6D" w:rsidRDefault="0017180D" w:rsidP="0017180D">
            <w:pPr>
              <w:pStyle w:val="BodyText"/>
              <w:tabs>
                <w:tab w:val="left" w:pos="245"/>
              </w:tabs>
              <w:spacing w:before="120" w:after="0"/>
              <w:ind w:left="245" w:right="-4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264F6D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Email</w:t>
            </w:r>
            <w:r w:rsidRPr="00E84DF1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14:paraId="25295569" w14:textId="77777777" w:rsidR="0017180D" w:rsidRPr="009E3C7B" w:rsidRDefault="0017180D" w:rsidP="0017180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BE7363" w14:textId="77777777" w:rsidR="0017180D" w:rsidRDefault="0017180D" w:rsidP="0017180D">
            <w:pPr>
              <w:pStyle w:val="BodyText"/>
              <w:tabs>
                <w:tab w:val="left" w:pos="245"/>
              </w:tabs>
              <w:spacing w:before="120" w:after="0"/>
              <w:ind w:right="-4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Teléfono</w:t>
            </w:r>
            <w:r w:rsidRPr="00264F6D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4E5D796D" w14:textId="77777777" w:rsidR="0017180D" w:rsidRPr="009E3C7B" w:rsidRDefault="0017180D" w:rsidP="0017180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1B3F64CB" w14:textId="77777777" w:rsidR="00270779" w:rsidRPr="00E84DF1" w:rsidRDefault="007D6505" w:rsidP="00C00906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 de </w:t>
      </w:r>
      <w:r w:rsidR="00DA7AB3" w:rsidRPr="00E84DF1">
        <w:rPr>
          <w:rFonts w:ascii="Arial" w:hAnsi="Arial" w:cs="Arial"/>
          <w:b/>
          <w:sz w:val="22"/>
          <w:szCs w:val="22"/>
        </w:rPr>
        <w:t xml:space="preserve">material: </w:t>
      </w:r>
    </w:p>
    <w:p w14:paraId="6A0A74B8" w14:textId="77777777" w:rsidR="00E84DF1" w:rsidRPr="00AD449B" w:rsidRDefault="00872A84" w:rsidP="008C6F98">
      <w:pPr>
        <w:tabs>
          <w:tab w:val="left" w:pos="2070"/>
          <w:tab w:val="left" w:pos="3150"/>
        </w:tabs>
        <w:spacing w:before="120"/>
        <w:ind w:left="450" w:hanging="90"/>
        <w:contextualSpacing/>
        <w:rPr>
          <w:rFonts w:ascii="Arial" w:hAnsi="Arial" w:cs="Arial"/>
          <w:sz w:val="18"/>
          <w:szCs w:val="18"/>
          <w:lang w:val="es-MX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449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="00F93A21" w:rsidRPr="00AD449B">
        <w:rPr>
          <w:rFonts w:ascii="Arial" w:hAnsi="Arial" w:cs="Arial"/>
          <w:sz w:val="18"/>
          <w:szCs w:val="18"/>
          <w:lang w:val="es-MX"/>
        </w:rPr>
        <w:t xml:space="preserve"> </w:t>
      </w:r>
      <w:r w:rsidR="00D24C51" w:rsidRPr="00AD449B">
        <w:rPr>
          <w:rFonts w:ascii="Arial" w:hAnsi="Arial" w:cs="Arial"/>
          <w:sz w:val="18"/>
          <w:szCs w:val="18"/>
          <w:lang w:val="es-MX"/>
        </w:rPr>
        <w:t>Astillas de madera sin tratar</w:t>
      </w:r>
    </w:p>
    <w:p w14:paraId="2E2CA0CB" w14:textId="77777777" w:rsidR="00E84DF1" w:rsidRPr="00D65F46" w:rsidRDefault="00872A84" w:rsidP="008C6F98">
      <w:pPr>
        <w:tabs>
          <w:tab w:val="left" w:pos="2070"/>
          <w:tab w:val="left" w:pos="3150"/>
        </w:tabs>
        <w:spacing w:before="120"/>
        <w:ind w:left="360"/>
        <w:contextualSpacing/>
        <w:rPr>
          <w:rFonts w:ascii="Arial" w:hAnsi="Arial" w:cs="Arial"/>
          <w:sz w:val="18"/>
          <w:szCs w:val="18"/>
          <w:lang w:val="es-ES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5F46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="00F93A21" w:rsidRPr="00D65F46">
        <w:rPr>
          <w:rFonts w:ascii="Arial" w:hAnsi="Arial" w:cs="Arial"/>
          <w:sz w:val="18"/>
          <w:szCs w:val="18"/>
          <w:lang w:val="es-ES"/>
        </w:rPr>
        <w:t xml:space="preserve"> </w:t>
      </w:r>
      <w:r w:rsidR="007D6505" w:rsidRPr="00D65F46">
        <w:rPr>
          <w:rFonts w:ascii="Arial" w:hAnsi="Arial" w:cs="Arial"/>
          <w:sz w:val="18"/>
          <w:szCs w:val="18"/>
          <w:lang w:val="es-ES"/>
        </w:rPr>
        <w:t>Paja</w:t>
      </w:r>
    </w:p>
    <w:p w14:paraId="01215F72" w14:textId="77777777" w:rsidR="00BB4DEF" w:rsidRPr="00AD449B" w:rsidRDefault="00BB4DEF" w:rsidP="008C6F98">
      <w:pPr>
        <w:tabs>
          <w:tab w:val="left" w:pos="2070"/>
          <w:tab w:val="left" w:pos="3150"/>
        </w:tabs>
        <w:spacing w:before="120"/>
        <w:ind w:left="360"/>
        <w:contextualSpacing/>
        <w:rPr>
          <w:rFonts w:ascii="Arial" w:hAnsi="Arial" w:cs="Arial"/>
          <w:sz w:val="18"/>
          <w:szCs w:val="18"/>
          <w:lang w:val="es-MX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449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Pr="00AD449B">
        <w:rPr>
          <w:rFonts w:ascii="Arial" w:hAnsi="Arial" w:cs="Arial"/>
          <w:sz w:val="18"/>
          <w:szCs w:val="18"/>
          <w:lang w:val="es-MX"/>
        </w:rPr>
        <w:t xml:space="preserve"> </w:t>
      </w:r>
      <w:r w:rsidR="00D24C51">
        <w:rPr>
          <w:rFonts w:ascii="Arial" w:hAnsi="Arial" w:cs="Arial"/>
          <w:sz w:val="18"/>
          <w:szCs w:val="18"/>
          <w:lang w:val="es-MX"/>
        </w:rPr>
        <w:t xml:space="preserve">Residuo de la molienda de uva o </w:t>
      </w:r>
      <w:proofErr w:type="gramStart"/>
      <w:r w:rsidR="00D24C51">
        <w:rPr>
          <w:rFonts w:ascii="Arial" w:hAnsi="Arial" w:cs="Arial"/>
          <w:sz w:val="18"/>
          <w:szCs w:val="18"/>
          <w:lang w:val="es-MX"/>
        </w:rPr>
        <w:t xml:space="preserve">aceituna </w:t>
      </w:r>
      <w:r w:rsidRPr="00AD449B">
        <w:rPr>
          <w:rFonts w:ascii="Arial" w:hAnsi="Arial" w:cs="Arial"/>
          <w:sz w:val="18"/>
          <w:szCs w:val="18"/>
          <w:lang w:val="es-MX"/>
        </w:rPr>
        <w:t xml:space="preserve"> (</w:t>
      </w:r>
      <w:proofErr w:type="gramEnd"/>
      <w:r w:rsidR="0073615C">
        <w:rPr>
          <w:rFonts w:ascii="Arial" w:hAnsi="Arial" w:cs="Arial"/>
          <w:sz w:val="18"/>
          <w:szCs w:val="18"/>
          <w:lang w:val="es-MX"/>
        </w:rPr>
        <w:t>de su propia operación</w:t>
      </w:r>
      <w:r w:rsidRPr="00AD449B">
        <w:rPr>
          <w:rFonts w:ascii="Arial" w:hAnsi="Arial" w:cs="Arial"/>
          <w:sz w:val="18"/>
          <w:szCs w:val="18"/>
          <w:lang w:val="es-MX"/>
        </w:rPr>
        <w:t xml:space="preserve">) </w:t>
      </w:r>
    </w:p>
    <w:p w14:paraId="785747C4" w14:textId="77777777" w:rsidR="00BB4DEF" w:rsidRPr="00AD449B" w:rsidRDefault="00BB4DEF" w:rsidP="008C6F98">
      <w:pPr>
        <w:tabs>
          <w:tab w:val="left" w:pos="2070"/>
          <w:tab w:val="left" w:pos="3150"/>
        </w:tabs>
        <w:spacing w:before="120"/>
        <w:ind w:left="360"/>
        <w:contextualSpacing/>
        <w:rPr>
          <w:rFonts w:ascii="Arial" w:hAnsi="Arial" w:cs="Arial"/>
          <w:b/>
          <w:sz w:val="18"/>
          <w:szCs w:val="18"/>
          <w:lang w:val="es-MX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449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Pr="00AD449B">
        <w:rPr>
          <w:rFonts w:ascii="Arial" w:hAnsi="Arial" w:cs="Arial"/>
          <w:sz w:val="18"/>
          <w:szCs w:val="18"/>
          <w:lang w:val="es-MX"/>
        </w:rPr>
        <w:t xml:space="preserve"> </w:t>
      </w:r>
      <w:r w:rsidR="0073615C" w:rsidRPr="00AD449B">
        <w:rPr>
          <w:rFonts w:ascii="Arial" w:hAnsi="Arial" w:cs="Arial"/>
          <w:sz w:val="18"/>
          <w:szCs w:val="18"/>
          <w:lang w:val="es-MX"/>
        </w:rPr>
        <w:t xml:space="preserve">Cartón </w:t>
      </w:r>
      <w:r w:rsidRPr="00AD449B">
        <w:rPr>
          <w:rFonts w:ascii="Arial" w:hAnsi="Arial" w:cs="Arial"/>
          <w:sz w:val="18"/>
          <w:szCs w:val="18"/>
          <w:lang w:val="es-MX"/>
        </w:rPr>
        <w:t>(</w:t>
      </w:r>
      <w:r w:rsidR="0073615C" w:rsidRPr="00AD449B">
        <w:rPr>
          <w:rFonts w:ascii="Arial" w:hAnsi="Arial" w:cs="Arial"/>
          <w:sz w:val="18"/>
          <w:szCs w:val="18"/>
          <w:lang w:val="es-MX"/>
        </w:rPr>
        <w:t>sin encerar</w:t>
      </w:r>
      <w:r w:rsidRPr="00AD449B">
        <w:rPr>
          <w:rFonts w:ascii="Arial" w:hAnsi="Arial" w:cs="Arial"/>
          <w:sz w:val="18"/>
          <w:szCs w:val="18"/>
          <w:lang w:val="es-MX"/>
        </w:rPr>
        <w:t xml:space="preserve">, </w:t>
      </w:r>
      <w:r w:rsidR="0073615C" w:rsidRPr="00AD449B">
        <w:rPr>
          <w:rFonts w:ascii="Arial" w:hAnsi="Arial" w:cs="Arial"/>
          <w:sz w:val="18"/>
          <w:szCs w:val="18"/>
          <w:lang w:val="es-MX"/>
        </w:rPr>
        <w:t>no impregnado con fungicidas sintéticos</w:t>
      </w:r>
      <w:r w:rsidRPr="00AD449B">
        <w:rPr>
          <w:rFonts w:ascii="Arial" w:hAnsi="Arial" w:cs="Arial"/>
          <w:sz w:val="18"/>
          <w:szCs w:val="18"/>
          <w:lang w:val="es-MX"/>
        </w:rPr>
        <w:t>)</w:t>
      </w:r>
    </w:p>
    <w:tbl>
      <w:tblPr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42"/>
        <w:gridCol w:w="2538"/>
        <w:gridCol w:w="270"/>
        <w:gridCol w:w="540"/>
        <w:gridCol w:w="1710"/>
        <w:gridCol w:w="270"/>
        <w:gridCol w:w="176"/>
        <w:gridCol w:w="513"/>
        <w:gridCol w:w="4531"/>
      </w:tblGrid>
      <w:tr w:rsidR="00B031DF" w:rsidRPr="009E3C7B" w14:paraId="6C7027DA" w14:textId="77777777" w:rsidTr="00157783">
        <w:trPr>
          <w:gridBefore w:val="1"/>
          <w:wBefore w:w="342" w:type="dxa"/>
          <w:cantSplit/>
          <w:trHeight w:val="518"/>
        </w:trPr>
        <w:tc>
          <w:tcPr>
            <w:tcW w:w="2538" w:type="dxa"/>
            <w:vAlign w:val="center"/>
          </w:tcPr>
          <w:p w14:paraId="4769229D" w14:textId="77777777" w:rsidR="00B031DF" w:rsidRPr="00AD449B" w:rsidRDefault="00B031DF" w:rsidP="0017180D">
            <w:pPr>
              <w:tabs>
                <w:tab w:val="left" w:pos="2070"/>
                <w:tab w:val="left" w:pos="3150"/>
              </w:tabs>
              <w:spacing w:before="60"/>
              <w:ind w:left="-115" w:right="-43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73615C" w:rsidRPr="00AD449B">
              <w:rPr>
                <w:rFonts w:ascii="Arial" w:hAnsi="Arial" w:cs="Arial"/>
                <w:sz w:val="18"/>
                <w:szCs w:val="18"/>
                <w:lang w:val="es-MX"/>
              </w:rPr>
              <w:t>Arena o grava</w:t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Pr="00AD449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Describ</w:t>
            </w:r>
            <w:r w:rsidR="0073615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  <w:r w:rsidRPr="00AD449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  <w:tc>
          <w:tcPr>
            <w:tcW w:w="8010" w:type="dxa"/>
            <w:gridSpan w:val="7"/>
            <w:tcBorders>
              <w:bottom w:val="single" w:sz="4" w:space="0" w:color="auto"/>
            </w:tcBorders>
            <w:vAlign w:val="center"/>
          </w:tcPr>
          <w:p w14:paraId="2761C285" w14:textId="77777777" w:rsidR="00B031DF" w:rsidRPr="009E3C7B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0966AF16" w14:textId="77777777" w:rsidTr="00157783">
        <w:trPr>
          <w:gridBefore w:val="1"/>
          <w:wBefore w:w="342" w:type="dxa"/>
          <w:cantSplit/>
          <w:trHeight w:val="518"/>
        </w:trPr>
        <w:tc>
          <w:tcPr>
            <w:tcW w:w="5328" w:type="dxa"/>
            <w:gridSpan w:val="5"/>
            <w:vAlign w:val="center"/>
          </w:tcPr>
          <w:p w14:paraId="25B5D799" w14:textId="77777777" w:rsidR="00BB4DEF" w:rsidRPr="00AD449B" w:rsidRDefault="00BB4DEF" w:rsidP="0017180D">
            <w:pPr>
              <w:pStyle w:val="Default"/>
              <w:spacing w:before="60"/>
              <w:ind w:left="-115" w:right="-43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24C51" w:rsidRPr="00AD449B">
              <w:rPr>
                <w:rFonts w:ascii="Arial" w:hAnsi="Arial" w:cs="Arial"/>
                <w:sz w:val="18"/>
                <w:szCs w:val="18"/>
                <w:lang w:val="es-MX"/>
              </w:rPr>
              <w:t>Cáscaras de nuez</w:t>
            </w:r>
            <w:r w:rsidR="00D8355B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D24C5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Describa el tipo (almendra, nuez, etc.):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CD6BB" w14:textId="77777777" w:rsidR="00BB4DEF" w:rsidRPr="009E3C7B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7C7F5F4E" w14:textId="77777777" w:rsidTr="00157783">
        <w:trPr>
          <w:gridBefore w:val="1"/>
          <w:wBefore w:w="342" w:type="dxa"/>
          <w:cantSplit/>
          <w:trHeight w:val="518"/>
        </w:trPr>
        <w:tc>
          <w:tcPr>
            <w:tcW w:w="2808" w:type="dxa"/>
            <w:gridSpan w:val="2"/>
            <w:vAlign w:val="center"/>
          </w:tcPr>
          <w:p w14:paraId="435788BA" w14:textId="77777777" w:rsidR="00BB4DEF" w:rsidRPr="0017180D" w:rsidRDefault="00BB4DEF" w:rsidP="0017180D">
            <w:pPr>
              <w:pStyle w:val="Default"/>
              <w:ind w:left="-115" w:right="-43"/>
              <w:contextualSpacing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C51">
              <w:rPr>
                <w:rFonts w:ascii="Arial" w:hAnsi="Arial" w:cs="Arial"/>
                <w:color w:val="auto"/>
                <w:sz w:val="18"/>
                <w:szCs w:val="18"/>
              </w:rPr>
              <w:t>Acolchado</w:t>
            </w:r>
            <w:r w:rsidR="00D8355B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Describ</w:t>
            </w:r>
            <w:r w:rsidR="0073615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 el</w:t>
            </w:r>
            <w:r w:rsidR="0017180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</w:t>
            </w:r>
            <w:r w:rsidR="00D24C5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73615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</w:t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  <w:vAlign w:val="center"/>
          </w:tcPr>
          <w:p w14:paraId="10252815" w14:textId="77777777" w:rsidR="00BB4DEF" w:rsidRPr="009E3C7B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46A67401" w14:textId="77777777" w:rsidTr="00157783">
        <w:trPr>
          <w:gridBefore w:val="1"/>
          <w:wBefore w:w="342" w:type="dxa"/>
          <w:cantSplit/>
          <w:trHeight w:val="518"/>
        </w:trPr>
        <w:tc>
          <w:tcPr>
            <w:tcW w:w="5058" w:type="dxa"/>
            <w:gridSpan w:val="4"/>
            <w:shd w:val="clear" w:color="auto" w:fill="auto"/>
            <w:vAlign w:val="center"/>
          </w:tcPr>
          <w:p w14:paraId="3D781D96" w14:textId="77777777" w:rsidR="00D80A38" w:rsidRPr="0017180D" w:rsidRDefault="00BB4DEF" w:rsidP="0017180D">
            <w:pPr>
              <w:pStyle w:val="Default"/>
              <w:ind w:left="-115" w:right="-43"/>
              <w:contextualSpacing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78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778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73615C" w:rsidRPr="00157783">
              <w:rPr>
                <w:rFonts w:ascii="Arial" w:hAnsi="Arial" w:cs="Arial"/>
                <w:sz w:val="18"/>
                <w:szCs w:val="18"/>
                <w:lang w:val="es-MX"/>
              </w:rPr>
              <w:t>Estiércol crudo</w:t>
            </w:r>
            <w:r w:rsidRPr="00157783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 xml:space="preserve">. </w:t>
            </w:r>
            <w:r w:rsidR="0073615C"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Describa el </w:t>
            </w:r>
            <w:r w:rsidR="0073615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tipo</w:t>
            </w:r>
            <w:r w:rsidR="0073615C"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</w:t>
            </w:r>
            <w:r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(</w:t>
            </w:r>
            <w:r w:rsidR="0073615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caballo</w:t>
            </w:r>
            <w:r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, </w:t>
            </w:r>
            <w:r w:rsidR="003A0F6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bovino</w:t>
            </w:r>
            <w:r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, etc.):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3CCD9" w14:textId="77777777" w:rsidR="00BB4DEF" w:rsidRPr="009E3C7B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4D801EEA" w14:textId="77777777" w:rsidTr="00157783">
        <w:trPr>
          <w:gridBefore w:val="1"/>
          <w:wBefore w:w="342" w:type="dxa"/>
          <w:cantSplit/>
          <w:trHeight w:val="518"/>
        </w:trPr>
        <w:tc>
          <w:tcPr>
            <w:tcW w:w="5504" w:type="dxa"/>
            <w:gridSpan w:val="6"/>
            <w:vAlign w:val="center"/>
          </w:tcPr>
          <w:p w14:paraId="7ABD15AA" w14:textId="77777777" w:rsidR="00BB4DEF" w:rsidRPr="00AD449B" w:rsidRDefault="00BB4DEF" w:rsidP="00FA0257">
            <w:pPr>
              <w:pStyle w:val="Default"/>
              <w:spacing w:before="60"/>
              <w:ind w:left="125" w:right="-43" w:hanging="240"/>
              <w:contextualSpacing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24C51" w:rsidRPr="00AD449B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Preparado biodinámico elaborado conforme al</w:t>
            </w:r>
            <w:r w:rsidR="00D24C51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 xml:space="preserve"> estándar ágricola biodinámico </w:t>
            </w:r>
            <w:r w:rsidR="00D24C51" w:rsidRPr="00AD449B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 xml:space="preserve">de la </w:t>
            </w:r>
            <w:r w:rsidR="00D24C51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Asociación Demeter Int.</w:t>
            </w:r>
            <w:r w:rsidR="00D8355B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 xml:space="preserve"> </w:t>
            </w:r>
            <w:r w:rsidR="00D24C51"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Indicar</w:t>
            </w:r>
            <w:r w:rsidR="00D24C5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el</w:t>
            </w:r>
            <w:r w:rsidR="00D24C51"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número(s) de</w:t>
            </w:r>
            <w:r w:rsidR="00D24C5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l</w:t>
            </w:r>
            <w:r w:rsidR="00D24C51" w:rsidRPr="00AD449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preparado:</w:t>
            </w:r>
          </w:p>
        </w:tc>
        <w:tc>
          <w:tcPr>
            <w:tcW w:w="5044" w:type="dxa"/>
            <w:gridSpan w:val="2"/>
            <w:tcBorders>
              <w:bottom w:val="single" w:sz="4" w:space="0" w:color="auto"/>
            </w:tcBorders>
            <w:vAlign w:val="center"/>
          </w:tcPr>
          <w:p w14:paraId="42F509A7" w14:textId="77777777" w:rsidR="00BB4DEF" w:rsidRPr="009E3C7B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56E5F54B" w14:textId="77777777" w:rsidTr="00157783">
        <w:trPr>
          <w:gridBefore w:val="1"/>
          <w:wBefore w:w="342" w:type="dxa"/>
          <w:cantSplit/>
          <w:trHeight w:val="518"/>
        </w:trPr>
        <w:tc>
          <w:tcPr>
            <w:tcW w:w="5504" w:type="dxa"/>
            <w:gridSpan w:val="6"/>
            <w:vAlign w:val="center"/>
          </w:tcPr>
          <w:p w14:paraId="472EC947" w14:textId="77777777" w:rsidR="00BB4DEF" w:rsidRPr="00AD449B" w:rsidRDefault="00BB4DEF" w:rsidP="00FA0257">
            <w:pPr>
              <w:pStyle w:val="Default"/>
              <w:spacing w:before="60"/>
              <w:ind w:left="125" w:right="-43" w:hanging="24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t xml:space="preserve"> Ot</w:t>
            </w:r>
            <w:r w:rsidR="003A0F63" w:rsidRPr="00AD449B">
              <w:rPr>
                <w:rFonts w:ascii="Arial" w:hAnsi="Arial" w:cs="Arial"/>
                <w:sz w:val="18"/>
                <w:szCs w:val="18"/>
                <w:lang w:val="es-MX"/>
              </w:rPr>
              <w:t>ro material elaborado en la</w:t>
            </w:r>
            <w:r w:rsidR="003A0F63">
              <w:rPr>
                <w:rFonts w:ascii="Arial" w:hAnsi="Arial" w:cs="Arial"/>
                <w:sz w:val="18"/>
                <w:szCs w:val="18"/>
                <w:lang w:val="es-MX"/>
              </w:rPr>
              <w:t xml:space="preserve"> operación</w:t>
            </w:r>
            <w:r w:rsidRPr="00AD449B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3A0F63" w:rsidRPr="00AD449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Describa el uso del material, cómo se prepara en la </w:t>
            </w:r>
            <w:r w:rsidR="003A0F6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oper</w:t>
            </w:r>
            <w:r w:rsidR="003A0F63" w:rsidRPr="00AD449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ación y enumere TODOS los ingredientes (</w:t>
            </w:r>
            <w:r w:rsidR="003A0F63" w:rsidRPr="00AD449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MX"/>
              </w:rPr>
              <w:t>es posible que se requiera información adicional</w:t>
            </w:r>
            <w:r w:rsidRPr="00AD449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):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C9390" w14:textId="77777777" w:rsidR="00BB4DEF" w:rsidRPr="009E3C7B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FA0257" w:rsidRPr="009E3C7B" w14:paraId="2138445A" w14:textId="77777777" w:rsidTr="00157783">
        <w:trPr>
          <w:gridBefore w:val="1"/>
          <w:wBefore w:w="342" w:type="dxa"/>
          <w:cantSplit/>
          <w:trHeight w:val="278"/>
        </w:trPr>
        <w:tc>
          <w:tcPr>
            <w:tcW w:w="5504" w:type="dxa"/>
            <w:gridSpan w:val="6"/>
            <w:vAlign w:val="center"/>
          </w:tcPr>
          <w:p w14:paraId="4F00335C" w14:textId="77777777" w:rsidR="00FA0257" w:rsidRPr="009E3C7B" w:rsidRDefault="00FA0257" w:rsidP="00FA0257">
            <w:pPr>
              <w:pStyle w:val="Default"/>
              <w:spacing w:before="60"/>
              <w:ind w:left="125" w:right="-43" w:hanging="2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</w:tcBorders>
            <w:vAlign w:val="center"/>
          </w:tcPr>
          <w:p w14:paraId="55BF2697" w14:textId="77777777" w:rsidR="00FA0257" w:rsidRPr="009E3C7B" w:rsidRDefault="00FA0257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</w:tr>
      <w:tr w:rsidR="009E3C7B" w:rsidRPr="009E078B" w14:paraId="03567A9F" w14:textId="77777777" w:rsidTr="0017180D">
        <w:trPr>
          <w:trHeight w:val="360"/>
        </w:trPr>
        <w:tc>
          <w:tcPr>
            <w:tcW w:w="3690" w:type="dxa"/>
            <w:gridSpan w:val="4"/>
            <w:vAlign w:val="center"/>
          </w:tcPr>
          <w:p w14:paraId="06A2EDD7" w14:textId="77777777" w:rsidR="009E3C7B" w:rsidRPr="00AD449B" w:rsidRDefault="003A0F63" w:rsidP="0017180D">
            <w:pPr>
              <w:pStyle w:val="Default"/>
              <w:numPr>
                <w:ilvl w:val="0"/>
                <w:numId w:val="3"/>
              </w:numPr>
              <w:spacing w:before="60"/>
              <w:ind w:left="245" w:right="-43"/>
              <w:contextualSpacing/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</w:pPr>
            <w:r w:rsidRPr="00AD449B">
              <w:rPr>
                <w:rFonts w:ascii="Arial" w:hAnsi="Arial" w:cs="Arial"/>
                <w:b/>
                <w:sz w:val="18"/>
                <w:szCs w:val="18"/>
                <w:lang w:val="es-MX"/>
              </w:rPr>
              <w:t>Yo</w:t>
            </w:r>
            <w:r w:rsidR="009E3C7B" w:rsidRPr="00AD449B">
              <w:rPr>
                <w:rFonts w:ascii="Arial" w:hAnsi="Arial" w:cs="Arial"/>
                <w:b/>
                <w:sz w:val="18"/>
                <w:szCs w:val="18"/>
                <w:lang w:val="es-MX"/>
              </w:rPr>
              <w:t>, (</w:t>
            </w:r>
            <w:r w:rsidRPr="00AD449B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del contacto autorizado</w:t>
            </w:r>
            <w:r w:rsidR="009E3C7B" w:rsidRPr="00AD449B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  <w:r w:rsidR="009E3C7B" w:rsidRPr="00AD449B"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2669" w:type="dxa"/>
            <w:gridSpan w:val="4"/>
            <w:tcBorders>
              <w:bottom w:val="single" w:sz="4" w:space="0" w:color="auto"/>
            </w:tcBorders>
            <w:vAlign w:val="center"/>
          </w:tcPr>
          <w:p w14:paraId="338B0CF9" w14:textId="77777777" w:rsidR="009E3C7B" w:rsidRPr="009E3C7B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787D8B50" w14:textId="77777777" w:rsidR="009E3C7B" w:rsidRPr="00157783" w:rsidRDefault="009E3C7B" w:rsidP="0017180D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</w:pPr>
            <w:r w:rsidRPr="00157783"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  <w:t xml:space="preserve">, </w:t>
            </w:r>
            <w:r w:rsidR="003A0F63" w:rsidRPr="00157783"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  <w:t xml:space="preserve">el  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78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5778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</w:t>
            </w:r>
            <w:r w:rsidR="003A0F63" w:rsidRPr="0015778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comprador  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78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5778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</w:t>
            </w:r>
            <w:r w:rsidR="003A0F63" w:rsidRPr="0015778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proveedor</w:t>
            </w:r>
            <w:r w:rsidR="0017180D" w:rsidRPr="0015778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</w:t>
            </w:r>
            <w:r w:rsidR="0017180D" w:rsidRPr="00AD449B">
              <w:rPr>
                <w:rFonts w:ascii="Arial" w:hAnsi="Arial" w:cs="Arial"/>
                <w:b/>
                <w:sz w:val="18"/>
                <w:szCs w:val="18"/>
                <w:lang w:val="es-MX"/>
              </w:rPr>
              <w:t>del</w:t>
            </w:r>
            <w:r w:rsidR="0017180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17180D" w:rsidRPr="00AD449B">
              <w:rPr>
                <w:rFonts w:ascii="Arial" w:hAnsi="Arial" w:cs="Arial"/>
                <w:b/>
                <w:sz w:val="18"/>
                <w:szCs w:val="18"/>
                <w:lang w:val="es-MX"/>
              </w:rPr>
              <w:t>material</w:t>
            </w:r>
          </w:p>
        </w:tc>
      </w:tr>
    </w:tbl>
    <w:p w14:paraId="27AAD14C" w14:textId="77777777" w:rsidR="00264F6D" w:rsidRPr="00AD449B" w:rsidRDefault="003A0F63" w:rsidP="009E3C7B">
      <w:pPr>
        <w:tabs>
          <w:tab w:val="left" w:pos="540"/>
        </w:tabs>
        <w:spacing w:before="60"/>
        <w:ind w:left="360"/>
        <w:contextualSpacing/>
        <w:rPr>
          <w:rFonts w:ascii="Arial" w:hAnsi="Arial" w:cs="Arial"/>
          <w:b/>
          <w:sz w:val="18"/>
          <w:szCs w:val="18"/>
          <w:lang w:val="es-MX"/>
        </w:rPr>
      </w:pPr>
      <w:r w:rsidRPr="00AD449B">
        <w:rPr>
          <w:rFonts w:ascii="Arial" w:hAnsi="Arial" w:cs="Arial"/>
          <w:b/>
          <w:sz w:val="18"/>
          <w:szCs w:val="18"/>
          <w:lang w:val="es-MX"/>
        </w:rPr>
        <w:t>arriba mencionado</w:t>
      </w:r>
      <w:r w:rsidR="00DA7AB3" w:rsidRPr="00AD449B">
        <w:rPr>
          <w:rFonts w:ascii="Arial" w:hAnsi="Arial" w:cs="Arial"/>
          <w:b/>
          <w:sz w:val="18"/>
          <w:szCs w:val="18"/>
          <w:lang w:val="es-MX"/>
        </w:rPr>
        <w:t>,</w:t>
      </w:r>
      <w:r w:rsidR="00E840E7" w:rsidRPr="00AD449B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AD449B">
        <w:rPr>
          <w:rFonts w:ascii="Arial" w:hAnsi="Arial" w:cs="Arial"/>
          <w:b/>
          <w:sz w:val="18"/>
          <w:szCs w:val="18"/>
          <w:lang w:val="es-MX"/>
        </w:rPr>
        <w:t xml:space="preserve">certifico que este material consiste únicamente en la(s) sustancia(s) arriba mencionada(s) y que no se le ha añadido nada (como, por ejemplo, desodorizantes químicos, inhibidores de moho, </w:t>
      </w:r>
      <w:r w:rsidR="00D24C51">
        <w:rPr>
          <w:rFonts w:ascii="Arial" w:hAnsi="Arial" w:cs="Arial"/>
          <w:b/>
          <w:sz w:val="18"/>
          <w:szCs w:val="18"/>
          <w:lang w:val="es-MX"/>
        </w:rPr>
        <w:t>aglutinantes</w:t>
      </w:r>
      <w:r w:rsidRPr="00AD449B">
        <w:rPr>
          <w:rFonts w:ascii="Arial" w:hAnsi="Arial" w:cs="Arial"/>
          <w:b/>
          <w:sz w:val="18"/>
          <w:szCs w:val="18"/>
          <w:lang w:val="es-MX"/>
        </w:rPr>
        <w:t xml:space="preserve">, estabilizadores, productos químicos de </w:t>
      </w:r>
      <w:r w:rsidR="00D24C51">
        <w:rPr>
          <w:rFonts w:ascii="Arial" w:hAnsi="Arial" w:cs="Arial"/>
          <w:b/>
          <w:sz w:val="18"/>
          <w:szCs w:val="18"/>
          <w:lang w:val="es-MX"/>
        </w:rPr>
        <w:t>cualquier</w:t>
      </w:r>
      <w:r w:rsidRPr="00AD449B">
        <w:rPr>
          <w:rFonts w:ascii="Arial" w:hAnsi="Arial" w:cs="Arial"/>
          <w:b/>
          <w:sz w:val="18"/>
          <w:szCs w:val="18"/>
          <w:lang w:val="es-MX"/>
        </w:rPr>
        <w:t xml:space="preserve"> tipo, etc.</w:t>
      </w:r>
      <w:r w:rsidR="00E52494" w:rsidRPr="00AD449B">
        <w:rPr>
          <w:rFonts w:ascii="Arial" w:hAnsi="Arial" w:cs="Arial"/>
          <w:b/>
          <w:sz w:val="18"/>
          <w:szCs w:val="18"/>
          <w:lang w:val="es-MX"/>
        </w:rPr>
        <w:t>).</w:t>
      </w:r>
      <w:r w:rsidR="006160BB" w:rsidRPr="00AD449B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5F2C188A" w14:textId="77777777" w:rsidR="00E52494" w:rsidRPr="00AD449B" w:rsidRDefault="003A0F63" w:rsidP="00D24C51">
      <w:pPr>
        <w:tabs>
          <w:tab w:val="left" w:pos="540"/>
        </w:tabs>
        <w:spacing w:before="60"/>
        <w:ind w:left="360"/>
        <w:contextualSpacing/>
        <w:rPr>
          <w:rFonts w:ascii="Arial" w:hAnsi="Arial" w:cs="Arial"/>
          <w:b/>
          <w:sz w:val="18"/>
          <w:szCs w:val="18"/>
          <w:lang w:val="es-MX"/>
        </w:rPr>
      </w:pPr>
      <w:r w:rsidRPr="00AD449B">
        <w:rPr>
          <w:rFonts w:ascii="Arial" w:hAnsi="Arial" w:cs="Arial"/>
          <w:b/>
          <w:i/>
          <w:iCs/>
          <w:sz w:val="18"/>
          <w:szCs w:val="18"/>
          <w:lang w:val="es-MX"/>
        </w:rPr>
        <w:t xml:space="preserve">Si este material </w:t>
      </w:r>
      <w:r w:rsidR="00266262" w:rsidRPr="00AD449B">
        <w:rPr>
          <w:rFonts w:ascii="Arial" w:hAnsi="Arial" w:cs="Arial"/>
          <w:b/>
          <w:i/>
          <w:iCs/>
          <w:sz w:val="18"/>
          <w:szCs w:val="18"/>
          <w:lang w:val="es-MX"/>
        </w:rPr>
        <w:t>es un preparado biodinámico, doy fe de que ha sido preparado conform</w:t>
      </w:r>
      <w:r w:rsidR="00D24C51">
        <w:rPr>
          <w:rFonts w:ascii="Arial" w:hAnsi="Arial" w:cs="Arial"/>
          <w:b/>
          <w:i/>
          <w:iCs/>
          <w:sz w:val="18"/>
          <w:szCs w:val="18"/>
          <w:lang w:val="es-MX"/>
        </w:rPr>
        <w:t>e</w:t>
      </w:r>
      <w:r w:rsidR="00266262" w:rsidRPr="00AD449B">
        <w:rPr>
          <w:rFonts w:ascii="Arial" w:hAnsi="Arial" w:cs="Arial"/>
          <w:b/>
          <w:i/>
          <w:iCs/>
          <w:sz w:val="18"/>
          <w:szCs w:val="18"/>
          <w:lang w:val="es-MX"/>
        </w:rPr>
        <w:t xml:space="preserve"> </w:t>
      </w:r>
      <w:r w:rsidR="00D24C51" w:rsidRPr="00AD449B">
        <w:rPr>
          <w:rFonts w:ascii="Arial" w:hAnsi="Arial" w:cs="Arial"/>
          <w:b/>
          <w:i/>
          <w:iCs/>
          <w:sz w:val="18"/>
          <w:szCs w:val="18"/>
          <w:lang w:val="es-MX"/>
        </w:rPr>
        <w:t>al estándar ágricola biodinámico de la Asociación Demeter Int.</w:t>
      </w:r>
      <w:r w:rsidR="00D24C51">
        <w:rPr>
          <w:rFonts w:ascii="Arial" w:hAnsi="Arial" w:cs="Arial"/>
          <w:sz w:val="18"/>
          <w:szCs w:val="18"/>
          <w:lang w:val="es-MX"/>
        </w:rPr>
        <w:t xml:space="preserve"> 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50"/>
        <w:gridCol w:w="3805"/>
      </w:tblGrid>
      <w:tr w:rsidR="00861634" w:rsidRPr="009E3C7B" w14:paraId="7FBE0762" w14:textId="77777777" w:rsidTr="00157783">
        <w:trPr>
          <w:cantSplit/>
          <w:trHeight w:val="432"/>
        </w:trPr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39B64E5C" w14:textId="77777777" w:rsidR="00861634" w:rsidRPr="00AD449B" w:rsidRDefault="00861634" w:rsidP="0017180D">
            <w:pPr>
              <w:tabs>
                <w:tab w:val="left" w:pos="5580"/>
                <w:tab w:val="left" w:pos="9180"/>
              </w:tabs>
              <w:spacing w:before="60"/>
              <w:ind w:left="-115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14:paraId="21E8EC4D" w14:textId="77777777" w:rsidR="00861634" w:rsidRPr="009E3C7B" w:rsidRDefault="009E3C7B" w:rsidP="0017180D">
            <w:pPr>
              <w:tabs>
                <w:tab w:val="left" w:pos="5580"/>
                <w:tab w:val="left" w:pos="9180"/>
              </w:tabs>
              <w:spacing w:before="60"/>
              <w:ind w:left="-115" w:hanging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861634" w:rsidRPr="009E3C7B" w14:paraId="23003890" w14:textId="77777777" w:rsidTr="00157783">
        <w:tc>
          <w:tcPr>
            <w:tcW w:w="6750" w:type="dxa"/>
            <w:tcBorders>
              <w:top w:val="single" w:sz="4" w:space="0" w:color="auto"/>
            </w:tcBorders>
          </w:tcPr>
          <w:p w14:paraId="382E2A65" w14:textId="77777777" w:rsidR="00861634" w:rsidRPr="009E3C7B" w:rsidRDefault="00266262" w:rsidP="0017180D">
            <w:pPr>
              <w:tabs>
                <w:tab w:val="left" w:pos="5580"/>
                <w:tab w:val="left" w:pos="9180"/>
              </w:tabs>
              <w:spacing w:before="60"/>
              <w:ind w:left="-115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5E1D3ED4" w14:textId="77777777" w:rsidR="00861634" w:rsidRPr="009E3C7B" w:rsidRDefault="00266262" w:rsidP="0017180D">
            <w:pPr>
              <w:tabs>
                <w:tab w:val="left" w:pos="5580"/>
                <w:tab w:val="left" w:pos="9180"/>
              </w:tabs>
              <w:spacing w:before="60"/>
              <w:ind w:left="-115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</w:tbl>
    <w:p w14:paraId="5A86B537" w14:textId="77777777" w:rsidR="00E840E7" w:rsidRPr="0017180D" w:rsidRDefault="00E840E7" w:rsidP="0017180D">
      <w:pPr>
        <w:spacing w:before="60"/>
        <w:contextualSpacing/>
        <w:rPr>
          <w:rFonts w:ascii="Arial" w:hAnsi="Arial" w:cs="Arial"/>
          <w:sz w:val="2"/>
          <w:szCs w:val="2"/>
        </w:rPr>
      </w:pPr>
    </w:p>
    <w:sectPr w:rsidR="00E840E7" w:rsidRPr="0017180D" w:rsidSect="00264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A65A" w14:textId="77777777" w:rsidR="00AF0C6C" w:rsidRDefault="00AF0C6C">
      <w:r>
        <w:separator/>
      </w:r>
    </w:p>
  </w:endnote>
  <w:endnote w:type="continuationSeparator" w:id="0">
    <w:p w14:paraId="0A8B7A95" w14:textId="77777777" w:rsidR="00AF0C6C" w:rsidRDefault="00AF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4C64" w14:textId="77777777" w:rsidR="00D940B7" w:rsidRDefault="00D94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7770" w14:textId="77777777" w:rsidR="004E2CA8" w:rsidRPr="004E2CA8" w:rsidRDefault="006F4E29" w:rsidP="004E2CA8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NOPB77, </w:t>
    </w:r>
    <w:r w:rsidR="00C55E19" w:rsidRPr="00C55E19">
      <w:rPr>
        <w:rStyle w:val="cf01"/>
        <w:rFonts w:ascii="Arial" w:hAnsi="Arial" w:cs="Arial"/>
        <w:sz w:val="16"/>
        <w:szCs w:val="16"/>
      </w:rPr>
      <w:t>V1, 09/14/2023</w:t>
    </w:r>
    <w:r w:rsidR="004E2CA8">
      <w:rPr>
        <w:rFonts w:ascii="Arial" w:hAnsi="Arial" w:cs="Arial"/>
        <w:i/>
        <w:sz w:val="16"/>
        <w:szCs w:val="16"/>
      </w:rPr>
      <w:tab/>
    </w:r>
    <w:r w:rsidR="004E2CA8" w:rsidRPr="004E2CA8">
      <w:rPr>
        <w:rFonts w:ascii="Arial" w:hAnsi="Arial" w:cs="Arial"/>
        <w:i/>
        <w:sz w:val="16"/>
        <w:szCs w:val="16"/>
      </w:rPr>
      <w:t xml:space="preserve">Page 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="004E2CA8" w:rsidRPr="004E2CA8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C2077D">
      <w:rPr>
        <w:rFonts w:ascii="Arial" w:hAnsi="Arial" w:cs="Arial"/>
        <w:b/>
        <w:bCs/>
        <w:i/>
        <w:noProof/>
        <w:sz w:val="16"/>
        <w:szCs w:val="16"/>
      </w:rPr>
      <w:t>1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end"/>
    </w:r>
    <w:r w:rsidR="004E2CA8" w:rsidRPr="004E2CA8">
      <w:rPr>
        <w:rFonts w:ascii="Arial" w:hAnsi="Arial" w:cs="Arial"/>
        <w:i/>
        <w:sz w:val="16"/>
        <w:szCs w:val="16"/>
      </w:rPr>
      <w:t xml:space="preserve"> of 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="004E2CA8" w:rsidRPr="004E2CA8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C2077D">
      <w:rPr>
        <w:rFonts w:ascii="Arial" w:hAnsi="Arial" w:cs="Arial"/>
        <w:b/>
        <w:bCs/>
        <w:i/>
        <w:noProof/>
        <w:sz w:val="16"/>
        <w:szCs w:val="16"/>
      </w:rPr>
      <w:t>1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6600" w14:textId="77777777" w:rsidR="00D940B7" w:rsidRDefault="00D9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C49D" w14:textId="77777777" w:rsidR="00AF0C6C" w:rsidRDefault="00AF0C6C">
      <w:r>
        <w:separator/>
      </w:r>
    </w:p>
  </w:footnote>
  <w:footnote w:type="continuationSeparator" w:id="0">
    <w:p w14:paraId="3F276425" w14:textId="77777777" w:rsidR="00AF0C6C" w:rsidRDefault="00AF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3BBB" w14:textId="77777777" w:rsidR="00D940B7" w:rsidRDefault="00D94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4E19" w14:textId="5AB9BF18" w:rsidR="00403BBA" w:rsidRDefault="0015778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E58D4D" wp14:editId="57BED517">
          <wp:simplePos x="0" y="0"/>
          <wp:positionH relativeFrom="page">
            <wp:posOffset>0</wp:posOffset>
          </wp:positionH>
          <wp:positionV relativeFrom="page">
            <wp:posOffset>15903</wp:posOffset>
          </wp:positionV>
          <wp:extent cx="7772399" cy="10058399"/>
          <wp:effectExtent l="0" t="0" r="635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00B6" w14:textId="77777777" w:rsidR="00D940B7" w:rsidRDefault="00D94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500"/>
    <w:multiLevelType w:val="hybridMultilevel"/>
    <w:tmpl w:val="1828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783"/>
    <w:multiLevelType w:val="hybridMultilevel"/>
    <w:tmpl w:val="928442AC"/>
    <w:lvl w:ilvl="0" w:tplc="2AD809E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A1D"/>
    <w:multiLevelType w:val="hybridMultilevel"/>
    <w:tmpl w:val="99F0128E"/>
    <w:lvl w:ilvl="0" w:tplc="AB3CA3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29745">
    <w:abstractNumId w:val="0"/>
  </w:num>
  <w:num w:numId="2" w16cid:durableId="1292707467">
    <w:abstractNumId w:val="2"/>
  </w:num>
  <w:num w:numId="3" w16cid:durableId="131545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cJNgJFRIJI/LCldOnauLx5vzGNDCNNB0zpJfhBoCQxmT3NWNaiPgxaFL1Qmsf8V3s0eTQM1T842YzwrG1HnqA==" w:salt="kxfJgruoYKgpqvdBMX+94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5"/>
    <w:rsid w:val="00035792"/>
    <w:rsid w:val="00036585"/>
    <w:rsid w:val="000421BE"/>
    <w:rsid w:val="0005146B"/>
    <w:rsid w:val="000832A9"/>
    <w:rsid w:val="000B6FAC"/>
    <w:rsid w:val="000C2BBE"/>
    <w:rsid w:val="000C462A"/>
    <w:rsid w:val="000C48CD"/>
    <w:rsid w:val="000C66FE"/>
    <w:rsid w:val="000D0209"/>
    <w:rsid w:val="000F7866"/>
    <w:rsid w:val="00157783"/>
    <w:rsid w:val="0016785B"/>
    <w:rsid w:val="0017180D"/>
    <w:rsid w:val="0019418B"/>
    <w:rsid w:val="001D70A0"/>
    <w:rsid w:val="00227F04"/>
    <w:rsid w:val="00251109"/>
    <w:rsid w:val="00264F6D"/>
    <w:rsid w:val="00266262"/>
    <w:rsid w:val="00270779"/>
    <w:rsid w:val="002E3D71"/>
    <w:rsid w:val="003222BD"/>
    <w:rsid w:val="00326D46"/>
    <w:rsid w:val="003724CF"/>
    <w:rsid w:val="00390CAE"/>
    <w:rsid w:val="003A0F63"/>
    <w:rsid w:val="003A3A45"/>
    <w:rsid w:val="003C01E3"/>
    <w:rsid w:val="00403BBA"/>
    <w:rsid w:val="004127CB"/>
    <w:rsid w:val="00420712"/>
    <w:rsid w:val="00436945"/>
    <w:rsid w:val="00440C18"/>
    <w:rsid w:val="004742A2"/>
    <w:rsid w:val="004A5250"/>
    <w:rsid w:val="004D5FD8"/>
    <w:rsid w:val="004E2CA8"/>
    <w:rsid w:val="004E7AF6"/>
    <w:rsid w:val="004E7E73"/>
    <w:rsid w:val="0050554C"/>
    <w:rsid w:val="00510868"/>
    <w:rsid w:val="00517139"/>
    <w:rsid w:val="005A38A9"/>
    <w:rsid w:val="005B1DC2"/>
    <w:rsid w:val="005C16DC"/>
    <w:rsid w:val="005C203C"/>
    <w:rsid w:val="005E3BA6"/>
    <w:rsid w:val="005F05A4"/>
    <w:rsid w:val="005F6FC9"/>
    <w:rsid w:val="006160BB"/>
    <w:rsid w:val="00625D59"/>
    <w:rsid w:val="0065605D"/>
    <w:rsid w:val="006647B1"/>
    <w:rsid w:val="00675DD1"/>
    <w:rsid w:val="00694341"/>
    <w:rsid w:val="006956C6"/>
    <w:rsid w:val="00696449"/>
    <w:rsid w:val="006B2AD1"/>
    <w:rsid w:val="006B6415"/>
    <w:rsid w:val="006D0E17"/>
    <w:rsid w:val="006F4221"/>
    <w:rsid w:val="006F4E29"/>
    <w:rsid w:val="0073615C"/>
    <w:rsid w:val="007540BF"/>
    <w:rsid w:val="00760D5E"/>
    <w:rsid w:val="007665EB"/>
    <w:rsid w:val="00773213"/>
    <w:rsid w:val="00777A21"/>
    <w:rsid w:val="007D6505"/>
    <w:rsid w:val="007F7F25"/>
    <w:rsid w:val="00803FA6"/>
    <w:rsid w:val="008206FF"/>
    <w:rsid w:val="00855C1F"/>
    <w:rsid w:val="00861634"/>
    <w:rsid w:val="00862153"/>
    <w:rsid w:val="00872A84"/>
    <w:rsid w:val="008C1412"/>
    <w:rsid w:val="008C6F98"/>
    <w:rsid w:val="008E2E8A"/>
    <w:rsid w:val="0096690B"/>
    <w:rsid w:val="009B5024"/>
    <w:rsid w:val="009B79F3"/>
    <w:rsid w:val="009E078B"/>
    <w:rsid w:val="009E3C7B"/>
    <w:rsid w:val="00A33AA9"/>
    <w:rsid w:val="00A70F24"/>
    <w:rsid w:val="00A75EBE"/>
    <w:rsid w:val="00AC3013"/>
    <w:rsid w:val="00AD449B"/>
    <w:rsid w:val="00AE2234"/>
    <w:rsid w:val="00AE5696"/>
    <w:rsid w:val="00AF0C6C"/>
    <w:rsid w:val="00B031DF"/>
    <w:rsid w:val="00B10913"/>
    <w:rsid w:val="00B12DFC"/>
    <w:rsid w:val="00B30039"/>
    <w:rsid w:val="00B3133A"/>
    <w:rsid w:val="00B31E53"/>
    <w:rsid w:val="00B740D2"/>
    <w:rsid w:val="00B85DCC"/>
    <w:rsid w:val="00B8617E"/>
    <w:rsid w:val="00BB4DEF"/>
    <w:rsid w:val="00BC4221"/>
    <w:rsid w:val="00BC4E50"/>
    <w:rsid w:val="00C00906"/>
    <w:rsid w:val="00C12D9D"/>
    <w:rsid w:val="00C2077D"/>
    <w:rsid w:val="00C55E19"/>
    <w:rsid w:val="00CB6C7A"/>
    <w:rsid w:val="00CD1CB0"/>
    <w:rsid w:val="00D22543"/>
    <w:rsid w:val="00D24C51"/>
    <w:rsid w:val="00D33645"/>
    <w:rsid w:val="00D65F46"/>
    <w:rsid w:val="00D80A38"/>
    <w:rsid w:val="00D8355B"/>
    <w:rsid w:val="00D940B7"/>
    <w:rsid w:val="00D94FD2"/>
    <w:rsid w:val="00D967E3"/>
    <w:rsid w:val="00DA7AB3"/>
    <w:rsid w:val="00DD0D3D"/>
    <w:rsid w:val="00DE037E"/>
    <w:rsid w:val="00DE7123"/>
    <w:rsid w:val="00E32E4E"/>
    <w:rsid w:val="00E46546"/>
    <w:rsid w:val="00E52494"/>
    <w:rsid w:val="00E840E7"/>
    <w:rsid w:val="00E84DF1"/>
    <w:rsid w:val="00EB6595"/>
    <w:rsid w:val="00EC0C55"/>
    <w:rsid w:val="00EC69C0"/>
    <w:rsid w:val="00F14AA6"/>
    <w:rsid w:val="00F2087F"/>
    <w:rsid w:val="00F31188"/>
    <w:rsid w:val="00F64105"/>
    <w:rsid w:val="00F86866"/>
    <w:rsid w:val="00F93A21"/>
    <w:rsid w:val="00FA0257"/>
    <w:rsid w:val="00FA4EBB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0BEB0"/>
  <w15:chartTrackingRefBased/>
  <w15:docId w15:val="{F0B801B2-6559-4D29-9883-BBA18CBC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D9D"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A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003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3003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Default">
    <w:name w:val="Default"/>
    <w:rsid w:val="00855C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61634"/>
    <w:pPr>
      <w:spacing w:after="120"/>
      <w:ind w:right="-720"/>
    </w:pPr>
    <w:rPr>
      <w:rFonts w:ascii="Myriad Roman" w:hAnsi="Myriad Roman"/>
      <w:sz w:val="20"/>
      <w:lang w:val="x-none" w:eastAsia="x-none"/>
    </w:rPr>
  </w:style>
  <w:style w:type="character" w:customStyle="1" w:styleId="BodyTextChar">
    <w:name w:val="Body Text Char"/>
    <w:link w:val="BodyText"/>
    <w:rsid w:val="00861634"/>
    <w:rPr>
      <w:rFonts w:ascii="Myriad Roman" w:hAnsi="Myriad Roman"/>
      <w:szCs w:val="24"/>
    </w:rPr>
  </w:style>
  <w:style w:type="character" w:customStyle="1" w:styleId="Heading1Char">
    <w:name w:val="Heading 1 Char"/>
    <w:link w:val="Heading1"/>
    <w:rsid w:val="00DA7A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091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09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1091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03BBA"/>
    <w:rPr>
      <w:rFonts w:ascii="Times" w:hAnsi="Times"/>
      <w:sz w:val="24"/>
      <w:szCs w:val="24"/>
    </w:rPr>
  </w:style>
  <w:style w:type="character" w:customStyle="1" w:styleId="FooterChar">
    <w:name w:val="Footer Char"/>
    <w:link w:val="Footer"/>
    <w:uiPriority w:val="99"/>
    <w:rsid w:val="004E2CA8"/>
    <w:rPr>
      <w:rFonts w:ascii="Times" w:hAnsi="Times"/>
      <w:sz w:val="24"/>
      <w:szCs w:val="24"/>
    </w:rPr>
  </w:style>
  <w:style w:type="character" w:styleId="CommentReference">
    <w:name w:val="annotation reference"/>
    <w:semiHidden/>
    <w:unhideWhenUsed/>
    <w:rsid w:val="00CB6C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6C7A"/>
    <w:rPr>
      <w:sz w:val="20"/>
      <w:szCs w:val="20"/>
    </w:rPr>
  </w:style>
  <w:style w:type="character" w:customStyle="1" w:styleId="CommentTextChar">
    <w:name w:val="Comment Text Char"/>
    <w:link w:val="CommentText"/>
    <w:rsid w:val="00CB6C7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C7A"/>
    <w:rPr>
      <w:b/>
      <w:bCs/>
    </w:rPr>
  </w:style>
  <w:style w:type="character" w:customStyle="1" w:styleId="CommentSubjectChar">
    <w:name w:val="Comment Subject Char"/>
    <w:link w:val="CommentSubject"/>
    <w:semiHidden/>
    <w:rsid w:val="00CB6C7A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3C01E3"/>
    <w:rPr>
      <w:rFonts w:ascii="Times" w:hAnsi="Times"/>
      <w:sz w:val="24"/>
      <w:szCs w:val="24"/>
    </w:rPr>
  </w:style>
  <w:style w:type="character" w:customStyle="1" w:styleId="cf01">
    <w:name w:val="cf01"/>
    <w:rsid w:val="00C55E19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4AED-634C-4C24-ADC6-E23800374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4AB2B-5692-4B38-94A8-32818C9723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0B04CC-59C4-4EC6-B9E8-8824ECD7A735}">
  <ds:schemaRefs>
    <ds:schemaRef ds:uri="http://purl.org/dc/elements/1.1/"/>
    <ds:schemaRef ds:uri="85baac6e-00ee-4400-8471-a7ea50d0936d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ababc6-fd81-4b54-b3d2-b3b9331a54f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69B6CE-E3A8-4ED9-B543-8A7C151100D9}"/>
</file>

<file path=customXml/itemProps5.xml><?xml version="1.0" encoding="utf-8"?>
<ds:datastoreItem xmlns:ds="http://schemas.openxmlformats.org/officeDocument/2006/customXml" ds:itemID="{EEBFA564-25B1-4819-9CDD-9481365E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CCOF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Allan</dc:creator>
  <cp:keywords/>
  <cp:lastModifiedBy>Chloe Tsudama</cp:lastModifiedBy>
  <cp:revision>6</cp:revision>
  <cp:lastPrinted>2005-03-02T22:59:00Z</cp:lastPrinted>
  <dcterms:created xsi:type="dcterms:W3CDTF">2025-02-18T21:55:00Z</dcterms:created>
  <dcterms:modified xsi:type="dcterms:W3CDTF">2025-04-23T21:45:00Z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29862800.0000000</vt:lpwstr>
  </property>
  <property fmtid="{D5CDD505-2E9C-101B-9397-08002B2CF9AE}" pid="4" name="display_urn:schemas-microsoft-com:office:office#Author">
    <vt:lpwstr>Carla Sander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