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938CD" w14:textId="4C48A34D" w:rsidR="00762782" w:rsidRPr="00C63AEB" w:rsidRDefault="006E42B1" w:rsidP="006E42B1">
      <w:pPr>
        <w:numPr>
          <w:ilvl w:val="0"/>
          <w:numId w:val="18"/>
        </w:numPr>
        <w:spacing w:before="60" w:line="240" w:lineRule="auto"/>
        <w:ind w:left="360" w:right="0"/>
        <w:rPr>
          <w:rFonts w:cs="Arial"/>
          <w:szCs w:val="18"/>
          <w:u w:val="single"/>
        </w:rPr>
      </w:pPr>
      <w:r w:rsidRPr="00C63AEB">
        <w:rPr>
          <w:rFonts w:cs="Arial"/>
          <w:b/>
          <w:szCs w:val="18"/>
        </w:rPr>
        <w:t>CCOF Client:</w:t>
      </w:r>
      <w:r w:rsidRPr="00C63AEB">
        <w:rPr>
          <w:rFonts w:cs="Arial"/>
          <w:szCs w:val="18"/>
        </w:rPr>
        <w:t xml:space="preserve"> Forward this affidavit to your material manufacturer. They must complete and sign this form. Submit one affidavit for each nonorganic ingredient or processing aid on National List 205.605, 205.606, or agricultural ingredients used in your </w:t>
      </w:r>
      <w:r>
        <w:rPr>
          <w:rFonts w:cs="Arial"/>
          <w:szCs w:val="18"/>
        </w:rPr>
        <w:t>OCal</w:t>
      </w:r>
      <w:r w:rsidRPr="00C63AEB">
        <w:rPr>
          <w:rFonts w:cs="Arial"/>
          <w:szCs w:val="18"/>
        </w:rPr>
        <w:t xml:space="preserve"> products. For flavors, submit</w:t>
      </w:r>
      <w:r>
        <w:rPr>
          <w:rFonts w:cs="Arial"/>
          <w:szCs w:val="18"/>
        </w:rPr>
        <w:t xml:space="preserve"> the</w:t>
      </w:r>
      <w:r w:rsidRPr="00C63AEB">
        <w:rPr>
          <w:rFonts w:cs="Arial"/>
          <w:szCs w:val="18"/>
        </w:rPr>
        <w:t xml:space="preserve"> </w:t>
      </w:r>
      <w:hyperlink r:id="rId12" w:history="1">
        <w:r>
          <w:rPr>
            <w:rStyle w:val="Hyperlink"/>
            <w:rFonts w:cs="Arial"/>
            <w:b/>
            <w:bCs/>
            <w:szCs w:val="18"/>
          </w:rPr>
          <w:t>OCal N</w:t>
        </w:r>
        <w:r w:rsidRPr="00C63AEB">
          <w:rPr>
            <w:rStyle w:val="Hyperlink"/>
            <w:rFonts w:cs="Arial"/>
            <w:b/>
            <w:bCs/>
            <w:szCs w:val="18"/>
          </w:rPr>
          <w:t>atural Flavor Affidavit</w:t>
        </w:r>
      </w:hyperlink>
      <w:r w:rsidRPr="00C63AEB">
        <w:rPr>
          <w:rFonts w:cs="Arial"/>
          <w:szCs w:val="18"/>
        </w:rPr>
        <w:t xml:space="preserve"> instead of this form. Search for approved materials on </w:t>
      </w:r>
      <w:hyperlink r:id="rId13" w:history="1">
        <w:r w:rsidRPr="00C63AEB">
          <w:rPr>
            <w:rStyle w:val="Hyperlink"/>
            <w:rFonts w:cs="Arial"/>
            <w:b/>
            <w:bCs/>
            <w:szCs w:val="18"/>
          </w:rPr>
          <w:t>MyCCOF.org</w:t>
        </w:r>
      </w:hyperlink>
      <w:r w:rsidRPr="00C63AEB">
        <w:rPr>
          <w:rFonts w:cs="Arial"/>
          <w:b/>
          <w:bCs/>
          <w:szCs w:val="18"/>
        </w:rPr>
        <w:t>.</w:t>
      </w:r>
      <w:r w:rsidRPr="00C63AEB">
        <w:rPr>
          <w:rFonts w:cs="Arial"/>
          <w:szCs w:val="18"/>
        </w:rPr>
        <w:t xml:space="preserve"> </w:t>
      </w:r>
    </w:p>
    <w:p w14:paraId="2FB0C097" w14:textId="6B579AEE" w:rsidR="00762782" w:rsidRPr="00762782" w:rsidRDefault="006E42B1" w:rsidP="00762782">
      <w:pPr>
        <w:numPr>
          <w:ilvl w:val="0"/>
          <w:numId w:val="18"/>
        </w:numPr>
        <w:spacing w:before="60" w:line="240" w:lineRule="auto"/>
        <w:ind w:left="360" w:right="0"/>
        <w:rPr>
          <w:rFonts w:cs="Arial"/>
          <w:szCs w:val="18"/>
          <w:u w:val="single"/>
        </w:rPr>
      </w:pPr>
      <w:r w:rsidRPr="00762782">
        <w:rPr>
          <w:rFonts w:cs="Arial"/>
          <w:b/>
          <w:szCs w:val="18"/>
        </w:rPr>
        <w:t>Material Manufacturer:</w:t>
      </w:r>
      <w:r w:rsidRPr="00762782">
        <w:rPr>
          <w:rFonts w:cs="Arial"/>
          <w:szCs w:val="18"/>
        </w:rPr>
        <w:t xml:space="preserve"> Fill out this form so CCOF can review this material for the CCOF certified client’s use. </w:t>
      </w:r>
    </w:p>
    <w:p w14:paraId="3C7F0A88" w14:textId="20C10238" w:rsidR="008A1782" w:rsidRPr="002B5B7A" w:rsidRDefault="00941B30" w:rsidP="002B5B7A">
      <w:pPr>
        <w:pStyle w:val="ListParagraph"/>
        <w:numPr>
          <w:ilvl w:val="0"/>
          <w:numId w:val="25"/>
        </w:numPr>
        <w:spacing w:before="60" w:line="240" w:lineRule="auto"/>
        <w:ind w:left="360" w:right="0"/>
        <w:rPr>
          <w:b/>
          <w:bCs/>
          <w:sz w:val="22"/>
          <w:szCs w:val="32"/>
        </w:rPr>
      </w:pPr>
      <w:r w:rsidRPr="002B5B7A">
        <w:rPr>
          <w:b/>
          <w:bCs/>
          <w:sz w:val="22"/>
          <w:szCs w:val="32"/>
        </w:rPr>
        <w:t>Material Information</w:t>
      </w:r>
    </w:p>
    <w:tbl>
      <w:tblPr>
        <w:tblW w:w="10980" w:type="dxa"/>
        <w:tblLayout w:type="fixed"/>
        <w:tblCellMar>
          <w:left w:w="115" w:type="dxa"/>
          <w:right w:w="115" w:type="dxa"/>
        </w:tblCellMar>
        <w:tblLook w:val="04A0" w:firstRow="1" w:lastRow="0" w:firstColumn="1" w:lastColumn="0" w:noHBand="0" w:noVBand="1"/>
      </w:tblPr>
      <w:tblGrid>
        <w:gridCol w:w="360"/>
        <w:gridCol w:w="810"/>
        <w:gridCol w:w="1710"/>
        <w:gridCol w:w="1710"/>
        <w:gridCol w:w="6390"/>
      </w:tblGrid>
      <w:tr w:rsidR="006E42B1" w:rsidRPr="00C63AEB" w14:paraId="4B43ACCD" w14:textId="77777777" w:rsidTr="00044D63">
        <w:trPr>
          <w:cantSplit/>
          <w:trHeight w:val="360"/>
        </w:trPr>
        <w:tc>
          <w:tcPr>
            <w:tcW w:w="2880" w:type="dxa"/>
            <w:gridSpan w:val="3"/>
            <w:vAlign w:val="bottom"/>
          </w:tcPr>
          <w:p w14:paraId="434CF52D" w14:textId="5B0D4A8F" w:rsidR="006E42B1" w:rsidRPr="00941B30" w:rsidRDefault="006E42B1" w:rsidP="009563F0">
            <w:pPr>
              <w:pStyle w:val="ListParagraph"/>
              <w:numPr>
                <w:ilvl w:val="0"/>
                <w:numId w:val="23"/>
              </w:numPr>
              <w:spacing w:before="60" w:line="240" w:lineRule="auto"/>
              <w:ind w:left="240" w:right="-29"/>
              <w:rPr>
                <w:rFonts w:cs="Arial"/>
                <w:szCs w:val="18"/>
              </w:rPr>
            </w:pPr>
            <w:r w:rsidRPr="00941B30">
              <w:rPr>
                <w:rFonts w:cs="Arial"/>
                <w:szCs w:val="18"/>
              </w:rPr>
              <w:t>Manufacturer Business Name:</w:t>
            </w:r>
          </w:p>
        </w:tc>
        <w:tc>
          <w:tcPr>
            <w:tcW w:w="8100" w:type="dxa"/>
            <w:gridSpan w:val="2"/>
            <w:tcBorders>
              <w:bottom w:val="single" w:sz="4" w:space="0" w:color="auto"/>
            </w:tcBorders>
            <w:vAlign w:val="center"/>
          </w:tcPr>
          <w:p w14:paraId="7A668D32" w14:textId="77777777" w:rsidR="006E42B1" w:rsidRPr="00C63AEB" w:rsidRDefault="006E42B1" w:rsidP="009563F0">
            <w:pPr>
              <w:spacing w:before="60"/>
              <w:ind w:left="-115" w:right="-43"/>
              <w:rPr>
                <w:rFonts w:cs="Arial"/>
                <w:b/>
                <w:color w:val="0070C0"/>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r w:rsidR="00941B30" w:rsidRPr="00C63AEB" w14:paraId="1C2B9590" w14:textId="77777777" w:rsidTr="00986D30">
        <w:trPr>
          <w:cantSplit/>
          <w:trHeight w:val="360"/>
        </w:trPr>
        <w:tc>
          <w:tcPr>
            <w:tcW w:w="4590" w:type="dxa"/>
            <w:gridSpan w:val="4"/>
            <w:vAlign w:val="bottom"/>
          </w:tcPr>
          <w:p w14:paraId="54BF58D6" w14:textId="4FE5E686" w:rsidR="00941B30" w:rsidRPr="00986D30" w:rsidRDefault="00941B30" w:rsidP="009563F0">
            <w:pPr>
              <w:pStyle w:val="ListParagraph"/>
              <w:numPr>
                <w:ilvl w:val="0"/>
                <w:numId w:val="23"/>
              </w:numPr>
              <w:spacing w:before="60"/>
              <w:ind w:left="240" w:right="-43"/>
              <w:rPr>
                <w:rFonts w:cs="Arial"/>
                <w:szCs w:val="18"/>
              </w:rPr>
            </w:pPr>
            <w:r w:rsidRPr="00986D30">
              <w:rPr>
                <w:rFonts w:cs="Arial"/>
                <w:szCs w:val="18"/>
              </w:rPr>
              <w:t>Nonorganic processing aid or ingredient (“material”):</w:t>
            </w:r>
          </w:p>
        </w:tc>
        <w:tc>
          <w:tcPr>
            <w:tcW w:w="6390" w:type="dxa"/>
            <w:tcBorders>
              <w:bottom w:val="single" w:sz="4" w:space="0" w:color="auto"/>
            </w:tcBorders>
            <w:vAlign w:val="center"/>
          </w:tcPr>
          <w:p w14:paraId="4BBFE7C7" w14:textId="77777777" w:rsidR="00941B30" w:rsidRPr="00C63AEB" w:rsidRDefault="00941B30" w:rsidP="009563F0">
            <w:pPr>
              <w:spacing w:before="60"/>
              <w:ind w:left="-111" w:right="-43"/>
              <w:rPr>
                <w:rFonts w:cs="Arial"/>
                <w:b/>
                <w:bCs/>
                <w:szCs w:val="18"/>
              </w:rPr>
            </w:pPr>
            <w:r w:rsidRPr="00C63AEB">
              <w:rPr>
                <w:rFonts w:cs="Arial"/>
                <w:b/>
                <w:bCs/>
                <w:color w:val="0070C0"/>
                <w:szCs w:val="18"/>
              </w:rPr>
              <w:fldChar w:fldCharType="begin">
                <w:ffData>
                  <w:name w:val="Text2"/>
                  <w:enabled/>
                  <w:calcOnExit w:val="0"/>
                  <w:textInput/>
                </w:ffData>
              </w:fldChar>
            </w:r>
            <w:r w:rsidRPr="00C63AEB">
              <w:rPr>
                <w:rFonts w:cs="Arial"/>
                <w:b/>
                <w:bCs/>
                <w:color w:val="0070C0"/>
                <w:szCs w:val="18"/>
              </w:rPr>
              <w:instrText xml:space="preserve"> FORMTEXT </w:instrText>
            </w:r>
            <w:r w:rsidRPr="00C63AEB">
              <w:rPr>
                <w:rFonts w:cs="Arial"/>
                <w:b/>
                <w:bCs/>
                <w:color w:val="0070C0"/>
                <w:szCs w:val="18"/>
              </w:rPr>
            </w:r>
            <w:r w:rsidRPr="00C63AEB">
              <w:rPr>
                <w:rFonts w:cs="Arial"/>
                <w:b/>
                <w:bCs/>
                <w:color w:val="0070C0"/>
                <w:szCs w:val="18"/>
              </w:rPr>
              <w:fldChar w:fldCharType="separate"/>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t> </w:t>
            </w:r>
            <w:r w:rsidRPr="00C63AEB">
              <w:rPr>
                <w:rFonts w:cs="Arial"/>
                <w:b/>
                <w:bCs/>
                <w:color w:val="0070C0"/>
                <w:szCs w:val="18"/>
              </w:rPr>
              <w:fldChar w:fldCharType="end"/>
            </w:r>
          </w:p>
        </w:tc>
      </w:tr>
      <w:tr w:rsidR="00941B30" w:rsidRPr="00C63AEB" w14:paraId="43C7B4B6" w14:textId="77777777" w:rsidTr="00986D30">
        <w:trPr>
          <w:cantSplit/>
          <w:trHeight w:val="360"/>
        </w:trPr>
        <w:tc>
          <w:tcPr>
            <w:tcW w:w="1170" w:type="dxa"/>
            <w:gridSpan w:val="2"/>
            <w:vAlign w:val="bottom"/>
          </w:tcPr>
          <w:p w14:paraId="0339A0DF" w14:textId="73804A1D" w:rsidR="00941B30" w:rsidRPr="00986D30" w:rsidRDefault="00941B30" w:rsidP="009563F0">
            <w:pPr>
              <w:pStyle w:val="ListParagraph"/>
              <w:numPr>
                <w:ilvl w:val="0"/>
                <w:numId w:val="23"/>
              </w:numPr>
              <w:spacing w:before="60"/>
              <w:ind w:left="240" w:right="-41"/>
              <w:rPr>
                <w:rFonts w:cs="Arial"/>
                <w:szCs w:val="18"/>
              </w:rPr>
            </w:pPr>
            <w:r w:rsidRPr="00986D30">
              <w:rPr>
                <w:rFonts w:cs="Arial"/>
                <w:szCs w:val="18"/>
              </w:rPr>
              <w:t xml:space="preserve">Function: </w:t>
            </w:r>
          </w:p>
        </w:tc>
        <w:tc>
          <w:tcPr>
            <w:tcW w:w="9810" w:type="dxa"/>
            <w:gridSpan w:val="3"/>
            <w:tcBorders>
              <w:bottom w:val="single" w:sz="4" w:space="0" w:color="auto"/>
            </w:tcBorders>
            <w:vAlign w:val="center"/>
          </w:tcPr>
          <w:p w14:paraId="54DD2B01" w14:textId="77777777" w:rsidR="00941B30" w:rsidRPr="00C63AEB" w:rsidRDefault="00941B30" w:rsidP="009563F0">
            <w:pPr>
              <w:spacing w:before="60"/>
              <w:ind w:left="-115" w:right="-43"/>
              <w:rPr>
                <w:rFonts w:cs="Arial"/>
                <w:b/>
                <w:color w:val="0070C0"/>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r w:rsidR="00941B30" w:rsidRPr="00C63AEB" w14:paraId="364EDE3F" w14:textId="77777777" w:rsidTr="00106B22">
        <w:trPr>
          <w:cantSplit/>
          <w:trHeight w:val="360"/>
        </w:trPr>
        <w:tc>
          <w:tcPr>
            <w:tcW w:w="10980" w:type="dxa"/>
            <w:gridSpan w:val="5"/>
            <w:vAlign w:val="bottom"/>
          </w:tcPr>
          <w:p w14:paraId="5E491F9E" w14:textId="0AEE5EDC" w:rsidR="00941B30" w:rsidRPr="00055B31" w:rsidRDefault="00941B30" w:rsidP="009563F0">
            <w:pPr>
              <w:pStyle w:val="ListParagraph"/>
              <w:numPr>
                <w:ilvl w:val="0"/>
                <w:numId w:val="23"/>
              </w:numPr>
              <w:spacing w:before="60"/>
              <w:ind w:left="240"/>
              <w:rPr>
                <w:rFonts w:cs="Arial"/>
                <w:b/>
                <w:color w:val="0070C0"/>
                <w:szCs w:val="18"/>
              </w:rPr>
            </w:pPr>
            <w:r w:rsidRPr="00055B31">
              <w:rPr>
                <w:rFonts w:cs="Arial"/>
                <w:szCs w:val="18"/>
              </w:rPr>
              <w:t xml:space="preserve">List all ingredients or attach complete ingredient statement.    </w:t>
            </w:r>
            <w:r w:rsidRPr="00055B31">
              <w:rPr>
                <w:rFonts w:cs="Arial"/>
                <w:b/>
                <w:szCs w:val="18"/>
              </w:rPr>
              <w:fldChar w:fldCharType="begin">
                <w:ffData>
                  <w:name w:val="Check1"/>
                  <w:enabled/>
                  <w:calcOnExit w:val="0"/>
                  <w:checkBox>
                    <w:sizeAuto/>
                    <w:default w:val="0"/>
                  </w:checkBox>
                </w:ffData>
              </w:fldChar>
            </w:r>
            <w:r w:rsidRPr="00055B31">
              <w:rPr>
                <w:rFonts w:cs="Arial"/>
                <w:b/>
                <w:szCs w:val="18"/>
              </w:rPr>
              <w:instrText xml:space="preserve"> FORMCHECKBOX </w:instrText>
            </w:r>
            <w:r w:rsidRPr="00055B31">
              <w:rPr>
                <w:rFonts w:cs="Arial"/>
                <w:b/>
                <w:szCs w:val="18"/>
              </w:rPr>
            </w:r>
            <w:r w:rsidRPr="00055B31">
              <w:rPr>
                <w:rFonts w:cs="Arial"/>
                <w:b/>
                <w:szCs w:val="18"/>
              </w:rPr>
              <w:fldChar w:fldCharType="separate"/>
            </w:r>
            <w:r w:rsidRPr="00055B31">
              <w:rPr>
                <w:rFonts w:cs="Arial"/>
                <w:b/>
                <w:szCs w:val="18"/>
              </w:rPr>
              <w:fldChar w:fldCharType="end"/>
            </w:r>
            <w:r w:rsidRPr="00055B31">
              <w:rPr>
                <w:rFonts w:cs="Arial"/>
                <w:szCs w:val="18"/>
              </w:rPr>
              <w:t xml:space="preserve"> Attached</w:t>
            </w:r>
          </w:p>
        </w:tc>
      </w:tr>
      <w:tr w:rsidR="006E42B1" w:rsidRPr="00C63AEB" w14:paraId="70957CED" w14:textId="77777777" w:rsidTr="00044D63">
        <w:trPr>
          <w:cantSplit/>
          <w:trHeight w:val="360"/>
        </w:trPr>
        <w:tc>
          <w:tcPr>
            <w:tcW w:w="360" w:type="dxa"/>
            <w:vAlign w:val="bottom"/>
          </w:tcPr>
          <w:p w14:paraId="0AB0D54E" w14:textId="77777777" w:rsidR="006E42B1" w:rsidRPr="00C63AEB" w:rsidRDefault="006E42B1" w:rsidP="009563F0">
            <w:pPr>
              <w:spacing w:before="60"/>
              <w:rPr>
                <w:rFonts w:cs="Arial"/>
                <w:szCs w:val="18"/>
              </w:rPr>
            </w:pPr>
          </w:p>
        </w:tc>
        <w:tc>
          <w:tcPr>
            <w:tcW w:w="10620" w:type="dxa"/>
            <w:gridSpan w:val="4"/>
            <w:tcBorders>
              <w:bottom w:val="single" w:sz="4" w:space="0" w:color="auto"/>
            </w:tcBorders>
            <w:vAlign w:val="center"/>
          </w:tcPr>
          <w:p w14:paraId="3CF3D093" w14:textId="77777777" w:rsidR="006E42B1" w:rsidRPr="00C63AEB" w:rsidRDefault="006E42B1" w:rsidP="009563F0">
            <w:pPr>
              <w:spacing w:before="60"/>
              <w:ind w:left="-108" w:right="-43"/>
              <w:rPr>
                <w:rFonts w:cs="Arial"/>
                <w:b/>
                <w:color w:val="0070C0"/>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bl>
    <w:p w14:paraId="4EF42C57" w14:textId="6E0B75E8" w:rsidR="00B23D1B" w:rsidRPr="00B23D1B" w:rsidRDefault="00B23D1B" w:rsidP="002B5B7A">
      <w:pPr>
        <w:pStyle w:val="ListParagraph"/>
        <w:numPr>
          <w:ilvl w:val="0"/>
          <w:numId w:val="26"/>
        </w:numPr>
        <w:spacing w:before="120" w:line="240" w:lineRule="auto"/>
        <w:ind w:left="360" w:right="0"/>
        <w:rPr>
          <w:rFonts w:cs="Arial"/>
          <w:szCs w:val="18"/>
        </w:rPr>
      </w:pPr>
      <w:r w:rsidRPr="00C63AEB">
        <w:rPr>
          <w:rFonts w:cs="Arial"/>
          <w:szCs w:val="18"/>
        </w:rPr>
        <w:t xml:space="preserve">The material listed </w:t>
      </w:r>
      <w:r>
        <w:rPr>
          <w:rFonts w:cs="Arial"/>
          <w:szCs w:val="18"/>
        </w:rPr>
        <w:t>in section A</w:t>
      </w:r>
      <w:r w:rsidRPr="00C63AEB">
        <w:rPr>
          <w:rFonts w:cs="Arial"/>
          <w:szCs w:val="18"/>
        </w:rPr>
        <w:t xml:space="preserve"> conforms to the following criteria:</w:t>
      </w:r>
    </w:p>
    <w:tbl>
      <w:tblPr>
        <w:tblW w:w="8640" w:type="dxa"/>
        <w:tblLayout w:type="fixed"/>
        <w:tblLook w:val="04A0" w:firstRow="1" w:lastRow="0" w:firstColumn="1" w:lastColumn="0" w:noHBand="0" w:noVBand="1"/>
      </w:tblPr>
      <w:tblGrid>
        <w:gridCol w:w="7290"/>
        <w:gridCol w:w="630"/>
        <w:gridCol w:w="720"/>
      </w:tblGrid>
      <w:tr w:rsidR="00B23D1B" w:rsidRPr="00C63AEB" w14:paraId="478EFE24" w14:textId="77777777" w:rsidTr="00B23D1B">
        <w:trPr>
          <w:cantSplit/>
        </w:trPr>
        <w:tc>
          <w:tcPr>
            <w:tcW w:w="7290" w:type="dxa"/>
          </w:tcPr>
          <w:p w14:paraId="01AF98E5" w14:textId="746DB5C2" w:rsidR="00B23D1B" w:rsidRPr="00B23D1B" w:rsidRDefault="00B23D1B" w:rsidP="00B23D1B">
            <w:pPr>
              <w:spacing w:line="240" w:lineRule="auto"/>
              <w:ind w:right="0"/>
              <w:rPr>
                <w:rFonts w:cs="Arial"/>
                <w:szCs w:val="18"/>
              </w:rPr>
            </w:pPr>
          </w:p>
        </w:tc>
        <w:tc>
          <w:tcPr>
            <w:tcW w:w="630" w:type="dxa"/>
            <w:vAlign w:val="center"/>
          </w:tcPr>
          <w:p w14:paraId="48894176" w14:textId="77777777" w:rsidR="00B23D1B" w:rsidRPr="00C63AEB" w:rsidRDefault="00B23D1B" w:rsidP="00B23D1B">
            <w:pPr>
              <w:ind w:right="0"/>
              <w:jc w:val="center"/>
              <w:rPr>
                <w:rFonts w:cs="Arial"/>
                <w:b/>
                <w:szCs w:val="18"/>
              </w:rPr>
            </w:pPr>
            <w:r w:rsidRPr="00C63AEB">
              <w:rPr>
                <w:rFonts w:cs="Arial"/>
                <w:b/>
                <w:szCs w:val="18"/>
              </w:rPr>
              <w:t>True</w:t>
            </w:r>
          </w:p>
        </w:tc>
        <w:tc>
          <w:tcPr>
            <w:tcW w:w="720" w:type="dxa"/>
            <w:vAlign w:val="center"/>
          </w:tcPr>
          <w:p w14:paraId="54A13584" w14:textId="77777777" w:rsidR="00B23D1B" w:rsidRPr="00C63AEB" w:rsidRDefault="00B23D1B" w:rsidP="00B23D1B">
            <w:pPr>
              <w:ind w:right="0"/>
              <w:jc w:val="center"/>
              <w:rPr>
                <w:rFonts w:cs="Arial"/>
                <w:b/>
                <w:szCs w:val="18"/>
              </w:rPr>
            </w:pPr>
            <w:r w:rsidRPr="00C63AEB">
              <w:rPr>
                <w:rFonts w:cs="Arial"/>
                <w:b/>
                <w:szCs w:val="18"/>
              </w:rPr>
              <w:t>False</w:t>
            </w:r>
          </w:p>
        </w:tc>
      </w:tr>
      <w:tr w:rsidR="00B23D1B" w:rsidRPr="00C63AEB" w14:paraId="436E351D" w14:textId="77777777" w:rsidTr="00B23D1B">
        <w:trPr>
          <w:cantSplit/>
        </w:trPr>
        <w:tc>
          <w:tcPr>
            <w:tcW w:w="7290" w:type="dxa"/>
            <w:vAlign w:val="center"/>
          </w:tcPr>
          <w:p w14:paraId="53B88837" w14:textId="77777777" w:rsidR="00B23D1B" w:rsidRPr="00C63AEB" w:rsidRDefault="00B23D1B" w:rsidP="000306DC">
            <w:pPr>
              <w:pStyle w:val="ListParagraph"/>
              <w:numPr>
                <w:ilvl w:val="0"/>
                <w:numId w:val="20"/>
              </w:numPr>
              <w:spacing w:before="60" w:line="240" w:lineRule="auto"/>
              <w:ind w:right="0"/>
              <w:contextualSpacing w:val="0"/>
              <w:rPr>
                <w:rFonts w:cs="Arial"/>
                <w:szCs w:val="18"/>
              </w:rPr>
            </w:pPr>
            <w:r w:rsidRPr="00C63AEB">
              <w:rPr>
                <w:rFonts w:cs="Arial"/>
                <w:szCs w:val="18"/>
              </w:rPr>
              <w:t xml:space="preserve">Genetically modified organisms were </w:t>
            </w:r>
            <w:r w:rsidRPr="00C63AEB">
              <w:rPr>
                <w:rFonts w:cs="Arial"/>
                <w:b/>
                <w:szCs w:val="18"/>
              </w:rPr>
              <w:t xml:space="preserve">not </w:t>
            </w:r>
            <w:r w:rsidRPr="00C63AEB">
              <w:rPr>
                <w:rFonts w:cs="Arial"/>
                <w:szCs w:val="18"/>
              </w:rPr>
              <w:t>used in the production of this material.</w:t>
            </w:r>
          </w:p>
        </w:tc>
        <w:tc>
          <w:tcPr>
            <w:tcW w:w="630" w:type="dxa"/>
            <w:vAlign w:val="center"/>
          </w:tcPr>
          <w:p w14:paraId="694E775A"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bookmarkStart w:id="0" w:name="Check1"/>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bookmarkEnd w:id="0"/>
          </w:p>
        </w:tc>
        <w:tc>
          <w:tcPr>
            <w:tcW w:w="720" w:type="dxa"/>
            <w:vAlign w:val="center"/>
          </w:tcPr>
          <w:p w14:paraId="02459B94"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23D1B" w:rsidRPr="00C63AEB" w14:paraId="66BD2E9A" w14:textId="77777777" w:rsidTr="00B23D1B">
        <w:trPr>
          <w:cantSplit/>
        </w:trPr>
        <w:tc>
          <w:tcPr>
            <w:tcW w:w="7290" w:type="dxa"/>
            <w:vAlign w:val="center"/>
          </w:tcPr>
          <w:p w14:paraId="75F863CA" w14:textId="77777777" w:rsidR="00B23D1B" w:rsidRPr="00C63AEB" w:rsidRDefault="00B23D1B" w:rsidP="000306DC">
            <w:pPr>
              <w:pStyle w:val="ListParagraph"/>
              <w:numPr>
                <w:ilvl w:val="0"/>
                <w:numId w:val="20"/>
              </w:numPr>
              <w:spacing w:before="60" w:line="240" w:lineRule="auto"/>
              <w:ind w:right="0"/>
              <w:contextualSpacing w:val="0"/>
              <w:rPr>
                <w:rFonts w:cs="Arial"/>
                <w:szCs w:val="18"/>
              </w:rPr>
            </w:pPr>
            <w:r w:rsidRPr="00C63AEB">
              <w:rPr>
                <w:rFonts w:cs="Arial"/>
                <w:szCs w:val="18"/>
              </w:rPr>
              <w:t xml:space="preserve">Irradiation was </w:t>
            </w:r>
            <w:r w:rsidRPr="00C63AEB">
              <w:rPr>
                <w:rFonts w:cs="Arial"/>
                <w:b/>
                <w:szCs w:val="18"/>
              </w:rPr>
              <w:t xml:space="preserve">not </w:t>
            </w:r>
            <w:r w:rsidRPr="00C63AEB">
              <w:rPr>
                <w:rFonts w:cs="Arial"/>
                <w:szCs w:val="18"/>
              </w:rPr>
              <w:t>used in the production of this material.</w:t>
            </w:r>
          </w:p>
        </w:tc>
        <w:tc>
          <w:tcPr>
            <w:tcW w:w="630" w:type="dxa"/>
            <w:vAlign w:val="center"/>
          </w:tcPr>
          <w:p w14:paraId="55192D73"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41F1725D"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23D1B" w:rsidRPr="00C63AEB" w14:paraId="28788D9B" w14:textId="77777777" w:rsidTr="00B23D1B">
        <w:trPr>
          <w:cantSplit/>
        </w:trPr>
        <w:tc>
          <w:tcPr>
            <w:tcW w:w="7290" w:type="dxa"/>
            <w:vAlign w:val="center"/>
          </w:tcPr>
          <w:p w14:paraId="02B1BB77" w14:textId="77777777" w:rsidR="00B23D1B" w:rsidRPr="00C63AEB" w:rsidRDefault="00B23D1B" w:rsidP="000306DC">
            <w:pPr>
              <w:pStyle w:val="ListParagraph"/>
              <w:numPr>
                <w:ilvl w:val="0"/>
                <w:numId w:val="20"/>
              </w:numPr>
              <w:spacing w:before="60" w:line="240" w:lineRule="auto"/>
              <w:ind w:right="0"/>
              <w:contextualSpacing w:val="0"/>
              <w:rPr>
                <w:rFonts w:cs="Arial"/>
                <w:szCs w:val="18"/>
              </w:rPr>
            </w:pPr>
            <w:r w:rsidRPr="00C63AEB">
              <w:rPr>
                <w:rFonts w:cs="Arial"/>
                <w:szCs w:val="18"/>
              </w:rPr>
              <w:t>Sewage sludge was</w:t>
            </w:r>
            <w:r w:rsidRPr="00C63AEB">
              <w:rPr>
                <w:rFonts w:cs="Arial"/>
                <w:b/>
                <w:szCs w:val="18"/>
              </w:rPr>
              <w:t xml:space="preserve"> not</w:t>
            </w:r>
            <w:r w:rsidRPr="00C63AEB">
              <w:rPr>
                <w:rFonts w:cs="Arial"/>
                <w:szCs w:val="18"/>
              </w:rPr>
              <w:t xml:space="preserve"> used in the production of this material.</w:t>
            </w:r>
          </w:p>
        </w:tc>
        <w:tc>
          <w:tcPr>
            <w:tcW w:w="630" w:type="dxa"/>
            <w:vAlign w:val="center"/>
          </w:tcPr>
          <w:p w14:paraId="77717ED2"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581B4024" w14:textId="77777777" w:rsidR="00B23D1B" w:rsidRPr="00C63AEB" w:rsidRDefault="00B23D1B"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bl>
    <w:p w14:paraId="7F759C58" w14:textId="77777777" w:rsidR="00B23D1B" w:rsidRDefault="00D32233" w:rsidP="002B5B7A">
      <w:pPr>
        <w:pStyle w:val="ListParagraph"/>
        <w:numPr>
          <w:ilvl w:val="0"/>
          <w:numId w:val="26"/>
        </w:numPr>
        <w:spacing w:before="120" w:line="240" w:lineRule="auto"/>
        <w:ind w:left="360" w:right="0"/>
        <w:contextualSpacing w:val="0"/>
        <w:rPr>
          <w:rFonts w:cs="Arial"/>
          <w:szCs w:val="18"/>
        </w:rPr>
      </w:pPr>
      <w:r w:rsidRPr="00055B31">
        <w:rPr>
          <w:rFonts w:cs="Arial"/>
          <w:szCs w:val="18"/>
        </w:rPr>
        <w:t xml:space="preserve">If the material listed in section A is </w:t>
      </w:r>
      <w:r w:rsidRPr="00055B31">
        <w:rPr>
          <w:rFonts w:cs="Arial"/>
          <w:b/>
          <w:bCs/>
          <w:szCs w:val="18"/>
        </w:rPr>
        <w:t>agricultural</w:t>
      </w:r>
      <w:r w:rsidRPr="00055B31">
        <w:rPr>
          <w:rFonts w:cs="Arial"/>
          <w:szCs w:val="18"/>
        </w:rPr>
        <w:t>, also attest to the following (17 CCR §</w:t>
      </w:r>
      <w:r w:rsidRPr="00055B31">
        <w:rPr>
          <w:rFonts w:cs="Arial"/>
          <w:b/>
          <w:szCs w:val="18"/>
        </w:rPr>
        <w:t xml:space="preserve"> </w:t>
      </w:r>
      <w:r w:rsidRPr="00055B31">
        <w:rPr>
          <w:rFonts w:cs="Arial"/>
          <w:szCs w:val="18"/>
        </w:rPr>
        <w:t>22035):</w:t>
      </w:r>
    </w:p>
    <w:p w14:paraId="37E764F0" w14:textId="5383B9A4" w:rsidR="00D32233" w:rsidRPr="00B23D1B" w:rsidRDefault="00D32233" w:rsidP="00B23D1B">
      <w:pPr>
        <w:pStyle w:val="ListParagraph"/>
        <w:spacing w:before="60" w:line="240" w:lineRule="auto"/>
        <w:ind w:left="360" w:right="0"/>
        <w:contextualSpacing w:val="0"/>
        <w:rPr>
          <w:rFonts w:cs="Arial"/>
          <w:szCs w:val="18"/>
        </w:rPr>
      </w:pPr>
      <w:r w:rsidRPr="00B23D1B">
        <w:rPr>
          <w:rFonts w:cs="Arial"/>
          <w:i/>
          <w:iCs/>
          <w:szCs w:val="18"/>
        </w:rPr>
        <w:t xml:space="preserve">If you are unsure if your processing material is considered agricultural, please consider submitting the </w:t>
      </w:r>
      <w:hyperlink r:id="rId14" w:history="1">
        <w:r w:rsidRPr="00B23D1B">
          <w:rPr>
            <w:rStyle w:val="Hyperlink"/>
            <w:rFonts w:cs="Arial"/>
            <w:i/>
            <w:iCs/>
            <w:szCs w:val="18"/>
          </w:rPr>
          <w:t xml:space="preserve">CCOF </w:t>
        </w:r>
        <w:r w:rsidRPr="00B23D1B">
          <w:rPr>
            <w:rStyle w:val="Hyperlink"/>
            <w:i/>
            <w:iCs/>
            <w:szCs w:val="18"/>
          </w:rPr>
          <w:t>Nonorganic Agricultural Affidavit</w:t>
        </w:r>
      </w:hyperlink>
      <w:r w:rsidRPr="00B23D1B">
        <w:rPr>
          <w:rFonts w:cs="Arial"/>
          <w:i/>
          <w:iCs/>
          <w:szCs w:val="18"/>
        </w:rPr>
        <w:t xml:space="preserve"> as well.</w:t>
      </w:r>
    </w:p>
    <w:tbl>
      <w:tblPr>
        <w:tblW w:w="8640" w:type="dxa"/>
        <w:tblLayout w:type="fixed"/>
        <w:tblLook w:val="04A0" w:firstRow="1" w:lastRow="0" w:firstColumn="1" w:lastColumn="0" w:noHBand="0" w:noVBand="1"/>
      </w:tblPr>
      <w:tblGrid>
        <w:gridCol w:w="7290"/>
        <w:gridCol w:w="630"/>
        <w:gridCol w:w="720"/>
      </w:tblGrid>
      <w:tr w:rsidR="00D32233" w:rsidRPr="00C63AEB" w14:paraId="28FA84F5" w14:textId="77777777" w:rsidTr="00B23D1B">
        <w:trPr>
          <w:cantSplit/>
        </w:trPr>
        <w:tc>
          <w:tcPr>
            <w:tcW w:w="7290" w:type="dxa"/>
          </w:tcPr>
          <w:p w14:paraId="12F62CB0" w14:textId="03DF47E4" w:rsidR="00D32233" w:rsidRPr="00D32233" w:rsidRDefault="00D32233" w:rsidP="00B23D1B">
            <w:pPr>
              <w:spacing w:line="240" w:lineRule="auto"/>
              <w:ind w:right="0"/>
              <w:rPr>
                <w:rFonts w:cs="Arial"/>
                <w:szCs w:val="18"/>
              </w:rPr>
            </w:pPr>
          </w:p>
        </w:tc>
        <w:tc>
          <w:tcPr>
            <w:tcW w:w="630" w:type="dxa"/>
            <w:vAlign w:val="center"/>
          </w:tcPr>
          <w:p w14:paraId="091D2572" w14:textId="77777777" w:rsidR="00D32233" w:rsidRPr="00C63AEB" w:rsidRDefault="00D32233" w:rsidP="00B23D1B">
            <w:pPr>
              <w:ind w:right="0"/>
              <w:jc w:val="center"/>
              <w:rPr>
                <w:rFonts w:cs="Arial"/>
                <w:b/>
                <w:szCs w:val="18"/>
              </w:rPr>
            </w:pPr>
            <w:r w:rsidRPr="00C63AEB">
              <w:rPr>
                <w:rFonts w:cs="Arial"/>
                <w:b/>
                <w:szCs w:val="18"/>
              </w:rPr>
              <w:t>True</w:t>
            </w:r>
          </w:p>
        </w:tc>
        <w:tc>
          <w:tcPr>
            <w:tcW w:w="720" w:type="dxa"/>
            <w:vAlign w:val="center"/>
          </w:tcPr>
          <w:p w14:paraId="3E324129" w14:textId="77777777" w:rsidR="00D32233" w:rsidRPr="00C63AEB" w:rsidRDefault="00D32233" w:rsidP="00B23D1B">
            <w:pPr>
              <w:ind w:right="0"/>
              <w:jc w:val="center"/>
              <w:rPr>
                <w:rFonts w:cs="Arial"/>
                <w:b/>
                <w:szCs w:val="18"/>
              </w:rPr>
            </w:pPr>
            <w:r w:rsidRPr="00C63AEB">
              <w:rPr>
                <w:rFonts w:cs="Arial"/>
                <w:b/>
                <w:szCs w:val="18"/>
              </w:rPr>
              <w:t>False</w:t>
            </w:r>
          </w:p>
        </w:tc>
      </w:tr>
      <w:tr w:rsidR="006741AE" w:rsidRPr="00C63AEB" w14:paraId="7414BE7E" w14:textId="77777777" w:rsidTr="006741AE">
        <w:trPr>
          <w:cantSplit/>
        </w:trPr>
        <w:tc>
          <w:tcPr>
            <w:tcW w:w="7290" w:type="dxa"/>
            <w:vAlign w:val="center"/>
          </w:tcPr>
          <w:p w14:paraId="7138E0B8" w14:textId="77777777" w:rsidR="006741AE" w:rsidRPr="00055B31" w:rsidRDefault="006741AE" w:rsidP="000306DC">
            <w:pPr>
              <w:pStyle w:val="ListParagraph"/>
              <w:numPr>
                <w:ilvl w:val="0"/>
                <w:numId w:val="22"/>
              </w:numPr>
              <w:spacing w:before="60" w:line="240" w:lineRule="auto"/>
              <w:ind w:right="0"/>
              <w:contextualSpacing w:val="0"/>
              <w:rPr>
                <w:rFonts w:cs="Arial"/>
                <w:szCs w:val="18"/>
              </w:rPr>
            </w:pPr>
            <w:r w:rsidRPr="00055B31">
              <w:rPr>
                <w:rFonts w:cs="Arial"/>
                <w:szCs w:val="18"/>
              </w:rPr>
              <w:t xml:space="preserve">Volatile synthetic solvents were </w:t>
            </w:r>
            <w:r w:rsidRPr="00055B31">
              <w:rPr>
                <w:rFonts w:cs="Arial"/>
                <w:b/>
                <w:bCs/>
                <w:szCs w:val="18"/>
              </w:rPr>
              <w:t>not</w:t>
            </w:r>
            <w:r w:rsidRPr="00055B31">
              <w:rPr>
                <w:rFonts w:cs="Arial"/>
                <w:szCs w:val="18"/>
              </w:rPr>
              <w:t xml:space="preserve"> used to process this material.</w:t>
            </w:r>
          </w:p>
        </w:tc>
        <w:tc>
          <w:tcPr>
            <w:tcW w:w="630" w:type="dxa"/>
            <w:vAlign w:val="center"/>
          </w:tcPr>
          <w:p w14:paraId="2E11E8A2"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00165703"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741AE" w:rsidRPr="00C63AEB" w14:paraId="37744230" w14:textId="77777777" w:rsidTr="006741AE">
        <w:trPr>
          <w:cantSplit/>
        </w:trPr>
        <w:tc>
          <w:tcPr>
            <w:tcW w:w="7290" w:type="dxa"/>
            <w:vAlign w:val="center"/>
          </w:tcPr>
          <w:p w14:paraId="63F0ACEA" w14:textId="77777777" w:rsidR="006741AE" w:rsidRPr="00055B31" w:rsidRDefault="006741AE" w:rsidP="000306DC">
            <w:pPr>
              <w:pStyle w:val="ListParagraph"/>
              <w:numPr>
                <w:ilvl w:val="0"/>
                <w:numId w:val="22"/>
              </w:numPr>
              <w:spacing w:before="60" w:line="240" w:lineRule="auto"/>
              <w:ind w:right="0"/>
              <w:contextualSpacing w:val="0"/>
              <w:rPr>
                <w:rFonts w:cs="Arial"/>
                <w:szCs w:val="18"/>
              </w:rPr>
            </w:pPr>
            <w:r w:rsidRPr="00055B31">
              <w:rPr>
                <w:rFonts w:cs="Arial"/>
                <w:szCs w:val="18"/>
              </w:rPr>
              <w:t xml:space="preserve">Synthetic processing aids were </w:t>
            </w:r>
            <w:r w:rsidRPr="00055B31">
              <w:rPr>
                <w:rFonts w:cs="Arial"/>
                <w:b/>
                <w:bCs/>
                <w:szCs w:val="18"/>
              </w:rPr>
              <w:t>not</w:t>
            </w:r>
            <w:r w:rsidRPr="00055B31">
              <w:rPr>
                <w:rFonts w:cs="Arial"/>
                <w:szCs w:val="18"/>
              </w:rPr>
              <w:t xml:space="preserve"> used in this material.</w:t>
            </w:r>
          </w:p>
        </w:tc>
        <w:tc>
          <w:tcPr>
            <w:tcW w:w="630" w:type="dxa"/>
            <w:vAlign w:val="center"/>
          </w:tcPr>
          <w:p w14:paraId="23267B74"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720" w:type="dxa"/>
            <w:vAlign w:val="center"/>
          </w:tcPr>
          <w:p w14:paraId="165AE0F1" w14:textId="77777777" w:rsidR="006741AE" w:rsidRPr="00C63AEB" w:rsidRDefault="006741AE" w:rsidP="000306DC">
            <w:pPr>
              <w:spacing w:before="6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bl>
    <w:p w14:paraId="61AF08EC" w14:textId="03777DC3" w:rsidR="00D32233" w:rsidRPr="00D32233" w:rsidRDefault="00D32233" w:rsidP="00B23D1B">
      <w:pPr>
        <w:pStyle w:val="ListParagraph"/>
        <w:numPr>
          <w:ilvl w:val="0"/>
          <w:numId w:val="22"/>
        </w:numPr>
        <w:spacing w:before="120" w:line="240" w:lineRule="auto"/>
        <w:ind w:left="360" w:right="0"/>
        <w:rPr>
          <w:rFonts w:cs="Arial"/>
          <w:szCs w:val="18"/>
        </w:rPr>
      </w:pPr>
      <w:r w:rsidRPr="00055B31">
        <w:rPr>
          <w:rFonts w:cs="Arial"/>
          <w:szCs w:val="18"/>
        </w:rPr>
        <w:t xml:space="preserve">If volatile synthetic solvents or synthetic processing aids were used to produce this material, list all </w:t>
      </w:r>
      <w:r w:rsidRPr="00055B31">
        <w:rPr>
          <w:rFonts w:cs="Arial"/>
          <w:i/>
          <w:iCs/>
          <w:szCs w:val="18"/>
        </w:rPr>
        <w:t>(only materials on the National List 205.605 &amp; 205.606 are allowed)</w:t>
      </w:r>
      <w:r w:rsidRPr="00055B31">
        <w:rPr>
          <w:rFonts w:cs="Arial"/>
          <w:szCs w:val="18"/>
        </w:rPr>
        <w:t xml:space="preserve">: </w:t>
      </w:r>
    </w:p>
    <w:tbl>
      <w:tblPr>
        <w:tblW w:w="10620" w:type="dxa"/>
        <w:tblInd w:w="360" w:type="dxa"/>
        <w:tblLayout w:type="fixed"/>
        <w:tblLook w:val="04A0" w:firstRow="1" w:lastRow="0" w:firstColumn="1" w:lastColumn="0" w:noHBand="0" w:noVBand="1"/>
      </w:tblPr>
      <w:tblGrid>
        <w:gridCol w:w="10620"/>
      </w:tblGrid>
      <w:tr w:rsidR="00325418" w:rsidRPr="00C63AEB" w14:paraId="73E3627A" w14:textId="77777777" w:rsidTr="00333A8E">
        <w:trPr>
          <w:cantSplit/>
          <w:trHeight w:val="360"/>
        </w:trPr>
        <w:tc>
          <w:tcPr>
            <w:tcW w:w="10620" w:type="dxa"/>
            <w:tcBorders>
              <w:bottom w:val="single" w:sz="4" w:space="0" w:color="auto"/>
            </w:tcBorders>
            <w:vAlign w:val="center"/>
          </w:tcPr>
          <w:p w14:paraId="34D6ABB5" w14:textId="3833BFA0" w:rsidR="00325418" w:rsidRPr="006741AE" w:rsidRDefault="00325418" w:rsidP="00325418">
            <w:pPr>
              <w:spacing w:before="60" w:line="240" w:lineRule="auto"/>
              <w:ind w:left="-105" w:right="0"/>
              <w:rPr>
                <w:rFonts w:cs="Arial"/>
                <w:szCs w:val="18"/>
              </w:rPr>
            </w:pP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r>
    </w:tbl>
    <w:p w14:paraId="02D61EBA" w14:textId="5717676B" w:rsidR="006E42B1" w:rsidRPr="00C63AEB" w:rsidRDefault="006E42B1" w:rsidP="002B5B7A">
      <w:pPr>
        <w:pStyle w:val="ListParagraph"/>
        <w:numPr>
          <w:ilvl w:val="0"/>
          <w:numId w:val="26"/>
        </w:numPr>
        <w:spacing w:before="120" w:line="240" w:lineRule="auto"/>
        <w:ind w:left="360" w:right="0"/>
        <w:contextualSpacing w:val="0"/>
        <w:rPr>
          <w:rFonts w:cs="Arial"/>
          <w:szCs w:val="18"/>
        </w:rPr>
      </w:pPr>
      <w:r w:rsidRPr="00C63AEB">
        <w:rPr>
          <w:rFonts w:cs="Arial"/>
          <w:szCs w:val="18"/>
        </w:rPr>
        <w:t xml:space="preserve">If the material listed above is one of the following, </w:t>
      </w:r>
      <w:r w:rsidRPr="00C63AEB">
        <w:rPr>
          <w:rFonts w:cs="Arial"/>
          <w:b/>
          <w:szCs w:val="18"/>
        </w:rPr>
        <w:t xml:space="preserve">also </w:t>
      </w:r>
      <w:r w:rsidRPr="00C63AEB">
        <w:rPr>
          <w:rFonts w:cs="Arial"/>
          <w:szCs w:val="18"/>
        </w:rPr>
        <w:t>attest to the applicable criteria below.</w:t>
      </w:r>
    </w:p>
    <w:p w14:paraId="6B657B24" w14:textId="77777777" w:rsidR="006E42B1" w:rsidRPr="00C63AEB" w:rsidRDefault="006E42B1" w:rsidP="006E42B1">
      <w:pPr>
        <w:spacing w:before="60" w:after="60"/>
        <w:ind w:left="360"/>
        <w:rPr>
          <w:rFonts w:cs="Arial"/>
          <w:szCs w:val="18"/>
        </w:rPr>
      </w:pPr>
      <w:r w:rsidRPr="00C63AEB">
        <w:rPr>
          <w:rFonts w:cs="Arial"/>
          <w:i/>
          <w:szCs w:val="18"/>
        </w:rPr>
        <w:t>Additional information may be required.</w:t>
      </w:r>
    </w:p>
    <w:tbl>
      <w:tblPr>
        <w:tblW w:w="10620" w:type="dxa"/>
        <w:tblInd w:w="35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115" w:type="dxa"/>
          <w:right w:w="115" w:type="dxa"/>
        </w:tblCellMar>
        <w:tblLook w:val="04A0" w:firstRow="1" w:lastRow="0" w:firstColumn="1" w:lastColumn="0" w:noHBand="0" w:noVBand="1"/>
      </w:tblPr>
      <w:tblGrid>
        <w:gridCol w:w="473"/>
        <w:gridCol w:w="8437"/>
        <w:gridCol w:w="900"/>
        <w:gridCol w:w="810"/>
      </w:tblGrid>
      <w:tr w:rsidR="006E42B1" w:rsidRPr="00C63AEB" w14:paraId="0459A4F3" w14:textId="77777777" w:rsidTr="00044D63">
        <w:trPr>
          <w:cantSplit/>
          <w:tblHeader/>
        </w:trPr>
        <w:tc>
          <w:tcPr>
            <w:tcW w:w="473" w:type="dxa"/>
            <w:tcBorders>
              <w:bottom w:val="single" w:sz="4" w:space="0" w:color="auto"/>
            </w:tcBorders>
          </w:tcPr>
          <w:p w14:paraId="2F320F6A" w14:textId="77777777" w:rsidR="006E42B1" w:rsidRPr="00C63AEB" w:rsidRDefault="006E42B1" w:rsidP="002E4752">
            <w:pPr>
              <w:spacing w:before="20"/>
              <w:ind w:left="832" w:hanging="832"/>
              <w:rPr>
                <w:rFonts w:cs="Arial"/>
                <w:szCs w:val="18"/>
              </w:rPr>
            </w:pPr>
          </w:p>
        </w:tc>
        <w:tc>
          <w:tcPr>
            <w:tcW w:w="8437" w:type="dxa"/>
            <w:tcBorders>
              <w:bottom w:val="single" w:sz="4" w:space="0" w:color="auto"/>
            </w:tcBorders>
          </w:tcPr>
          <w:p w14:paraId="2E861F50" w14:textId="77777777" w:rsidR="006E42B1" w:rsidRPr="00C63AEB" w:rsidRDefault="006E42B1" w:rsidP="002E4752">
            <w:pPr>
              <w:spacing w:before="20"/>
              <w:rPr>
                <w:rFonts w:cs="Arial"/>
                <w:b/>
                <w:szCs w:val="18"/>
              </w:rPr>
            </w:pPr>
            <w:r w:rsidRPr="00C63AEB">
              <w:rPr>
                <w:rFonts w:cs="Arial"/>
                <w:b/>
                <w:szCs w:val="18"/>
              </w:rPr>
              <w:t>Requirement</w:t>
            </w:r>
          </w:p>
        </w:tc>
        <w:tc>
          <w:tcPr>
            <w:tcW w:w="900" w:type="dxa"/>
          </w:tcPr>
          <w:p w14:paraId="6A6C16AD" w14:textId="77777777" w:rsidR="006E42B1" w:rsidRPr="00C63AEB" w:rsidRDefault="006E42B1" w:rsidP="006E42B1">
            <w:pPr>
              <w:spacing w:before="20"/>
              <w:ind w:right="0"/>
              <w:jc w:val="center"/>
              <w:rPr>
                <w:rFonts w:cs="Arial"/>
                <w:b/>
                <w:szCs w:val="18"/>
              </w:rPr>
            </w:pPr>
            <w:r w:rsidRPr="00C63AEB">
              <w:rPr>
                <w:rFonts w:cs="Arial"/>
                <w:b/>
                <w:szCs w:val="18"/>
              </w:rPr>
              <w:t>True</w:t>
            </w:r>
          </w:p>
        </w:tc>
        <w:tc>
          <w:tcPr>
            <w:tcW w:w="810" w:type="dxa"/>
          </w:tcPr>
          <w:p w14:paraId="4FAEEA26" w14:textId="77777777" w:rsidR="006E42B1" w:rsidRPr="00C63AEB" w:rsidRDefault="006E42B1" w:rsidP="006E42B1">
            <w:pPr>
              <w:spacing w:before="20"/>
              <w:ind w:right="0"/>
              <w:jc w:val="center"/>
              <w:rPr>
                <w:rFonts w:cs="Arial"/>
                <w:b/>
                <w:szCs w:val="18"/>
              </w:rPr>
            </w:pPr>
            <w:r w:rsidRPr="00C63AEB">
              <w:rPr>
                <w:rFonts w:cs="Arial"/>
                <w:b/>
                <w:szCs w:val="18"/>
              </w:rPr>
              <w:t>False</w:t>
            </w:r>
          </w:p>
        </w:tc>
      </w:tr>
      <w:tr w:rsidR="006E42B1" w:rsidRPr="00C63AEB" w14:paraId="41F3F92A" w14:textId="77777777" w:rsidTr="00044D63">
        <w:trPr>
          <w:cantSplit/>
        </w:trPr>
        <w:tc>
          <w:tcPr>
            <w:tcW w:w="8910" w:type="dxa"/>
            <w:gridSpan w:val="2"/>
            <w:tcBorders>
              <w:bottom w:val="single" w:sz="4" w:space="0" w:color="auto"/>
            </w:tcBorders>
          </w:tcPr>
          <w:p w14:paraId="7E19BC64"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Acidified Sodium Chlorite – Acidified with citric acid</w:t>
            </w:r>
          </w:p>
        </w:tc>
        <w:tc>
          <w:tcPr>
            <w:tcW w:w="900" w:type="dxa"/>
            <w:vAlign w:val="center"/>
          </w:tcPr>
          <w:p w14:paraId="3C5D386C"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F4A56E2"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18D1BDF8" w14:textId="77777777" w:rsidTr="00044D63">
        <w:trPr>
          <w:cantSplit/>
        </w:trPr>
        <w:tc>
          <w:tcPr>
            <w:tcW w:w="8910" w:type="dxa"/>
            <w:gridSpan w:val="2"/>
          </w:tcPr>
          <w:p w14:paraId="47AA8AA9"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Activated Charcoal – From a vegetative source</w:t>
            </w:r>
          </w:p>
          <w:p w14:paraId="74965D64" w14:textId="77777777" w:rsidR="006E42B1" w:rsidRPr="00C63AEB" w:rsidRDefault="006E42B1" w:rsidP="006E42B1">
            <w:pPr>
              <w:numPr>
                <w:ilvl w:val="1"/>
                <w:numId w:val="17"/>
              </w:numPr>
              <w:spacing w:before="20" w:after="20" w:line="240" w:lineRule="auto"/>
              <w:ind w:left="702" w:right="0"/>
              <w:rPr>
                <w:rFonts w:cs="Arial"/>
                <w:szCs w:val="18"/>
              </w:rPr>
            </w:pPr>
            <w:r w:rsidRPr="00C63AEB">
              <w:rPr>
                <w:rFonts w:cs="Arial"/>
                <w:szCs w:val="18"/>
              </w:rPr>
              <w:t>List source:</w:t>
            </w:r>
            <w:r w:rsidRPr="00C63AEB">
              <w:rPr>
                <w:rFonts w:cs="Arial"/>
                <w:b/>
                <w:szCs w:val="18"/>
              </w:rPr>
              <w:t xml:space="preserve"> </w:t>
            </w: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c>
          <w:tcPr>
            <w:tcW w:w="900" w:type="dxa"/>
            <w:vAlign w:val="center"/>
          </w:tcPr>
          <w:p w14:paraId="4789CA07" w14:textId="77777777" w:rsidR="006E42B1" w:rsidRPr="00C63AEB" w:rsidDel="00082025"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0C183C66"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39B11EB4" w14:textId="77777777" w:rsidTr="00044D63">
        <w:trPr>
          <w:cantSplit/>
        </w:trPr>
        <w:tc>
          <w:tcPr>
            <w:tcW w:w="8910" w:type="dxa"/>
            <w:gridSpan w:val="2"/>
          </w:tcPr>
          <w:p w14:paraId="41718D50"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Animal Enzyme (rennet; catalase; lipase; pancreatin; pepsin; trypsin) – Rennet derived from animals, catalase from bovine liver</w:t>
            </w:r>
          </w:p>
        </w:tc>
        <w:tc>
          <w:tcPr>
            <w:tcW w:w="900" w:type="dxa"/>
            <w:vAlign w:val="center"/>
          </w:tcPr>
          <w:p w14:paraId="3C471512"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0E0039AB"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4F4A1076" w14:textId="77777777" w:rsidTr="00044D63">
        <w:trPr>
          <w:cantSplit/>
        </w:trPr>
        <w:tc>
          <w:tcPr>
            <w:tcW w:w="8910" w:type="dxa"/>
            <w:gridSpan w:val="2"/>
            <w:tcBorders>
              <w:bottom w:val="single" w:sz="4" w:space="0" w:color="auto"/>
            </w:tcBorders>
          </w:tcPr>
          <w:p w14:paraId="5AF3A11A"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 xml:space="preserve">Calcium carbonate – </w:t>
            </w:r>
            <w:proofErr w:type="gramStart"/>
            <w:r w:rsidRPr="00C63AEB">
              <w:rPr>
                <w:rFonts w:cs="Arial"/>
                <w:szCs w:val="18"/>
              </w:rPr>
              <w:t>Non-synthetic</w:t>
            </w:r>
            <w:proofErr w:type="gramEnd"/>
            <w:r w:rsidRPr="00C63AEB">
              <w:rPr>
                <w:rFonts w:cs="Arial"/>
                <w:szCs w:val="18"/>
              </w:rPr>
              <w:t>*</w:t>
            </w:r>
          </w:p>
        </w:tc>
        <w:tc>
          <w:tcPr>
            <w:tcW w:w="900" w:type="dxa"/>
            <w:vAlign w:val="center"/>
          </w:tcPr>
          <w:p w14:paraId="4F7847BF"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4655A67"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2CE01302" w14:textId="77777777" w:rsidTr="00044D63">
        <w:trPr>
          <w:cantSplit/>
        </w:trPr>
        <w:tc>
          <w:tcPr>
            <w:tcW w:w="8910" w:type="dxa"/>
            <w:gridSpan w:val="2"/>
            <w:tcBorders>
              <w:bottom w:val="single" w:sz="4" w:space="0" w:color="auto"/>
            </w:tcBorders>
          </w:tcPr>
          <w:p w14:paraId="6766600C"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 xml:space="preserve">Calcium chloride – </w:t>
            </w:r>
            <w:proofErr w:type="gramStart"/>
            <w:r w:rsidRPr="00C63AEB">
              <w:rPr>
                <w:rFonts w:cs="Arial"/>
                <w:szCs w:val="18"/>
              </w:rPr>
              <w:t>Non-synthetic</w:t>
            </w:r>
            <w:proofErr w:type="gramEnd"/>
            <w:r w:rsidRPr="00C63AEB">
              <w:rPr>
                <w:rFonts w:cs="Arial"/>
                <w:szCs w:val="18"/>
              </w:rPr>
              <w:t>*</w:t>
            </w:r>
          </w:p>
        </w:tc>
        <w:tc>
          <w:tcPr>
            <w:tcW w:w="900" w:type="dxa"/>
            <w:vAlign w:val="center"/>
          </w:tcPr>
          <w:p w14:paraId="5D7F9CC0"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03AD5D47"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7E3581B7" w14:textId="77777777" w:rsidTr="00044D63">
        <w:trPr>
          <w:cantSplit/>
        </w:trPr>
        <w:tc>
          <w:tcPr>
            <w:tcW w:w="8910" w:type="dxa"/>
            <w:gridSpan w:val="2"/>
            <w:tcBorders>
              <w:bottom w:val="single" w:sz="4" w:space="0" w:color="auto"/>
            </w:tcBorders>
          </w:tcPr>
          <w:p w14:paraId="2B45FFA1"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Calcium sulfate – Mined</w:t>
            </w:r>
          </w:p>
        </w:tc>
        <w:tc>
          <w:tcPr>
            <w:tcW w:w="900" w:type="dxa"/>
            <w:vAlign w:val="center"/>
          </w:tcPr>
          <w:p w14:paraId="376C9D67"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CDF510F"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56C1FE7F" w14:textId="77777777" w:rsidTr="00044D63">
        <w:trPr>
          <w:cantSplit/>
        </w:trPr>
        <w:tc>
          <w:tcPr>
            <w:tcW w:w="8910" w:type="dxa"/>
            <w:gridSpan w:val="2"/>
            <w:tcBorders>
              <w:bottom w:val="single" w:sz="4" w:space="0" w:color="auto"/>
            </w:tcBorders>
          </w:tcPr>
          <w:p w14:paraId="65BE3E71"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Cellulose – Powdered cellulose is non-chlorine bleached</w:t>
            </w:r>
          </w:p>
          <w:p w14:paraId="4E6E63B8" w14:textId="77777777" w:rsidR="006E42B1" w:rsidRPr="00C63AEB" w:rsidRDefault="006E42B1" w:rsidP="002E4752">
            <w:pPr>
              <w:spacing w:before="20" w:after="20"/>
              <w:ind w:left="360"/>
              <w:rPr>
                <w:rFonts w:cs="Arial"/>
                <w:i/>
                <w:szCs w:val="18"/>
              </w:rPr>
            </w:pPr>
            <w:r w:rsidRPr="00C63AEB">
              <w:rPr>
                <w:rFonts w:cs="Arial"/>
                <w:i/>
                <w:szCs w:val="18"/>
              </w:rPr>
              <w:t>Note – microcrystalline cellulose is prohibited</w:t>
            </w:r>
          </w:p>
        </w:tc>
        <w:tc>
          <w:tcPr>
            <w:tcW w:w="900" w:type="dxa"/>
            <w:vAlign w:val="center"/>
          </w:tcPr>
          <w:p w14:paraId="7BF46E8B"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6B41CF7E"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6E42B1" w:rsidRPr="00C63AEB" w14:paraId="7DB43BAA" w14:textId="77777777" w:rsidTr="00044D63">
        <w:trPr>
          <w:cantSplit/>
        </w:trPr>
        <w:tc>
          <w:tcPr>
            <w:tcW w:w="8910" w:type="dxa"/>
            <w:gridSpan w:val="2"/>
          </w:tcPr>
          <w:p w14:paraId="6B4D335D" w14:textId="77777777" w:rsidR="006E42B1" w:rsidRPr="00C63AEB" w:rsidRDefault="006E42B1" w:rsidP="006E42B1">
            <w:pPr>
              <w:numPr>
                <w:ilvl w:val="0"/>
                <w:numId w:val="17"/>
              </w:numPr>
              <w:spacing w:before="20" w:after="20" w:line="240" w:lineRule="auto"/>
              <w:ind w:right="0"/>
              <w:rPr>
                <w:rFonts w:cs="Arial"/>
                <w:szCs w:val="18"/>
              </w:rPr>
            </w:pPr>
            <w:r w:rsidRPr="00C63AEB">
              <w:rPr>
                <w:rFonts w:cs="Arial"/>
                <w:szCs w:val="18"/>
              </w:rPr>
              <w:t>Citric Acid – Produced by microbial fermentation of carbohydrate substance</w:t>
            </w:r>
          </w:p>
          <w:p w14:paraId="0BB85FD7" w14:textId="77777777" w:rsidR="006E42B1" w:rsidRPr="00C63AEB" w:rsidRDefault="006E42B1" w:rsidP="006E42B1">
            <w:pPr>
              <w:numPr>
                <w:ilvl w:val="1"/>
                <w:numId w:val="17"/>
              </w:numPr>
              <w:spacing w:before="20" w:after="20" w:line="240" w:lineRule="auto"/>
              <w:ind w:right="0"/>
              <w:rPr>
                <w:rFonts w:cs="Arial"/>
                <w:szCs w:val="18"/>
              </w:rPr>
            </w:pPr>
            <w:r w:rsidRPr="00C63AEB">
              <w:rPr>
                <w:rFonts w:cs="Arial"/>
                <w:szCs w:val="18"/>
              </w:rPr>
              <w:t xml:space="preserve">List carbohydrate substance: </w:t>
            </w: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c>
          <w:tcPr>
            <w:tcW w:w="900" w:type="dxa"/>
            <w:vAlign w:val="center"/>
          </w:tcPr>
          <w:p w14:paraId="3B4161B2"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564DB20B" w14:textId="77777777" w:rsidR="006E42B1" w:rsidRPr="00C63AEB" w:rsidRDefault="006E42B1" w:rsidP="006E42B1">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583D8506" w14:textId="77777777" w:rsidTr="00044D63">
        <w:trPr>
          <w:cantSplit/>
        </w:trPr>
        <w:tc>
          <w:tcPr>
            <w:tcW w:w="10620" w:type="dxa"/>
            <w:gridSpan w:val="4"/>
            <w:tcBorders>
              <w:top w:val="single" w:sz="4" w:space="0" w:color="auto"/>
              <w:left w:val="nil"/>
              <w:bottom w:val="nil"/>
              <w:right w:val="nil"/>
            </w:tcBorders>
          </w:tcPr>
          <w:p w14:paraId="4FCA6857" w14:textId="77777777" w:rsidR="00BD076C" w:rsidRPr="00C63AEB" w:rsidRDefault="00BD076C" w:rsidP="00BD076C">
            <w:pPr>
              <w:spacing w:before="60"/>
              <w:ind w:right="-32"/>
              <w:rPr>
                <w:rFonts w:cs="Arial"/>
                <w:i/>
                <w:szCs w:val="18"/>
              </w:rPr>
            </w:pPr>
            <w:r w:rsidRPr="00C63AEB">
              <w:rPr>
                <w:rFonts w:cs="Arial"/>
                <w:b/>
                <w:i/>
                <w:szCs w:val="18"/>
              </w:rPr>
              <w:t>*Non-synthetic (natural).</w:t>
            </w:r>
            <w:r w:rsidRPr="00C63AEB">
              <w:rPr>
                <w:rFonts w:cs="Arial"/>
                <w:i/>
                <w:szCs w:val="18"/>
              </w:rPr>
              <w:t xml:space="preserve"> A substance that is derived from mineral, plant, or animal matter; does not undergo a synthetic process as defined in section 6502(21) of the Act (7 U.S.C. 6502(21)). Non-synthetic is used as a synonym for natural. </w:t>
            </w:r>
          </w:p>
          <w:p w14:paraId="30F5940D" w14:textId="2311B8A3" w:rsidR="00BD076C" w:rsidRPr="00C63AEB" w:rsidRDefault="00BD076C" w:rsidP="00BD076C">
            <w:pPr>
              <w:ind w:right="-32"/>
              <w:rPr>
                <w:rFonts w:cs="Arial"/>
                <w:b/>
                <w:szCs w:val="18"/>
                <w:lang w:val="x-none"/>
              </w:rPr>
            </w:pPr>
            <w:r w:rsidRPr="00C63AEB">
              <w:rPr>
                <w:rFonts w:cs="Arial"/>
                <w:b/>
                <w:i/>
                <w:szCs w:val="18"/>
              </w:rPr>
              <w:t>**Synthetic.</w:t>
            </w:r>
            <w:r w:rsidRPr="00C63AEB">
              <w:rPr>
                <w:rFonts w:cs="Arial"/>
                <w:i/>
                <w:szCs w:val="18"/>
              </w:rPr>
              <w:t xml:space="preserve"> A substance that is formulated or manufactured by a chemical process or by a process that chemically changes a substance extracted from naturally occurring plant, animal, or mineral sources; …shall not apply to substances created by naturally occurring biological process. </w:t>
            </w:r>
          </w:p>
        </w:tc>
      </w:tr>
      <w:tr w:rsidR="00BD076C" w:rsidRPr="00C63AEB" w14:paraId="286609C6" w14:textId="77777777" w:rsidTr="000306DC">
        <w:trPr>
          <w:cantSplit/>
          <w:trHeight w:val="544"/>
        </w:trPr>
        <w:tc>
          <w:tcPr>
            <w:tcW w:w="8910" w:type="dxa"/>
            <w:gridSpan w:val="2"/>
          </w:tcPr>
          <w:p w14:paraId="56E4F6FE" w14:textId="77777777" w:rsidR="00BD076C" w:rsidRPr="00C63AEB" w:rsidRDefault="00BD076C" w:rsidP="000306DC">
            <w:pPr>
              <w:numPr>
                <w:ilvl w:val="0"/>
                <w:numId w:val="17"/>
              </w:numPr>
              <w:spacing w:before="20" w:after="20" w:line="240" w:lineRule="auto"/>
              <w:ind w:right="0"/>
              <w:rPr>
                <w:rFonts w:cs="Arial"/>
                <w:szCs w:val="18"/>
              </w:rPr>
            </w:pPr>
            <w:r w:rsidRPr="00C63AEB">
              <w:rPr>
                <w:rFonts w:cs="Arial"/>
                <w:szCs w:val="18"/>
              </w:rPr>
              <w:lastRenderedPageBreak/>
              <w:t>Color – No synthetic** solvents and carrier systems or artificial preservatives were used</w:t>
            </w:r>
          </w:p>
          <w:p w14:paraId="28E4530E" w14:textId="77777777" w:rsidR="00BD076C" w:rsidRPr="00C63AEB" w:rsidRDefault="00BD076C" w:rsidP="000306DC">
            <w:pPr>
              <w:numPr>
                <w:ilvl w:val="1"/>
                <w:numId w:val="17"/>
              </w:numPr>
              <w:spacing w:before="20" w:after="20" w:line="240" w:lineRule="auto"/>
              <w:ind w:right="0"/>
              <w:rPr>
                <w:rFonts w:cs="Arial"/>
                <w:szCs w:val="18"/>
              </w:rPr>
            </w:pPr>
            <w:r w:rsidRPr="00C63AEB">
              <w:rPr>
                <w:rFonts w:cs="Arial"/>
                <w:szCs w:val="18"/>
              </w:rPr>
              <w:t xml:space="preserve">List agricultural source: </w:t>
            </w:r>
            <w:r w:rsidRPr="00C63AEB">
              <w:rPr>
                <w:rFonts w:cs="Arial"/>
                <w:b/>
                <w:color w:val="0070C0"/>
                <w:szCs w:val="18"/>
              </w:rPr>
              <w:fldChar w:fldCharType="begin">
                <w:ffData>
                  <w:name w:val="Text2"/>
                  <w:enabled/>
                  <w:calcOnExit w:val="0"/>
                  <w:textInput/>
                </w:ffData>
              </w:fldChar>
            </w:r>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p>
        </w:tc>
        <w:tc>
          <w:tcPr>
            <w:tcW w:w="900" w:type="dxa"/>
            <w:tcBorders>
              <w:bottom w:val="nil"/>
            </w:tcBorders>
            <w:vAlign w:val="center"/>
          </w:tcPr>
          <w:p w14:paraId="5A52FF53" w14:textId="77777777" w:rsidR="00BD076C" w:rsidRPr="00C63AEB" w:rsidDel="005F2C50" w:rsidRDefault="00BD076C" w:rsidP="000306D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nil"/>
            </w:tcBorders>
            <w:vAlign w:val="center"/>
          </w:tcPr>
          <w:p w14:paraId="3D19F8AE" w14:textId="77777777" w:rsidR="00BD076C" w:rsidRPr="00C63AEB" w:rsidRDefault="00BD076C" w:rsidP="000306D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1AEA56C5" w14:textId="77777777" w:rsidTr="000306DC">
        <w:trPr>
          <w:cantSplit/>
        </w:trPr>
        <w:tc>
          <w:tcPr>
            <w:tcW w:w="8910" w:type="dxa"/>
            <w:gridSpan w:val="2"/>
          </w:tcPr>
          <w:p w14:paraId="1016B635"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Enzyme – From edible, nontoxic plants, nonpathogenic fungi, or non-pathogenic bacteria</w:t>
            </w:r>
          </w:p>
        </w:tc>
        <w:tc>
          <w:tcPr>
            <w:tcW w:w="900" w:type="dxa"/>
            <w:vAlign w:val="center"/>
          </w:tcPr>
          <w:p w14:paraId="5258CF04"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340ABC66"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494BEB07" w14:textId="77777777" w:rsidTr="000306DC">
        <w:trPr>
          <w:cantSplit/>
        </w:trPr>
        <w:tc>
          <w:tcPr>
            <w:tcW w:w="8910" w:type="dxa"/>
            <w:gridSpan w:val="2"/>
          </w:tcPr>
          <w:p w14:paraId="72F665D1"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Glycerin – Produced from agricultural source materials and processed using biological or mechanical/physical methods as described under 205.270(a)</w:t>
            </w:r>
          </w:p>
        </w:tc>
        <w:tc>
          <w:tcPr>
            <w:tcW w:w="900" w:type="dxa"/>
            <w:vAlign w:val="center"/>
          </w:tcPr>
          <w:p w14:paraId="71ACEA40"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11A385AD"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74861900" w14:textId="77777777" w:rsidTr="000306DC">
        <w:trPr>
          <w:cantSplit/>
        </w:trPr>
        <w:tc>
          <w:tcPr>
            <w:tcW w:w="8910" w:type="dxa"/>
            <w:gridSpan w:val="2"/>
          </w:tcPr>
          <w:p w14:paraId="008459B1"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Gellan gum – high-acyl form</w:t>
            </w:r>
          </w:p>
        </w:tc>
        <w:tc>
          <w:tcPr>
            <w:tcW w:w="900" w:type="dxa"/>
            <w:vAlign w:val="center"/>
          </w:tcPr>
          <w:p w14:paraId="70718F39"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4F907930"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0B8CB996" w14:textId="77777777" w:rsidTr="000306DC">
        <w:trPr>
          <w:cantSplit/>
        </w:trPr>
        <w:tc>
          <w:tcPr>
            <w:tcW w:w="8910" w:type="dxa"/>
            <w:gridSpan w:val="2"/>
          </w:tcPr>
          <w:p w14:paraId="577A0AC9"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Gum (Arabic; Guar; Locust Bean; Carob Bean) – Water extracted</w:t>
            </w:r>
          </w:p>
        </w:tc>
        <w:tc>
          <w:tcPr>
            <w:tcW w:w="900" w:type="dxa"/>
            <w:vAlign w:val="center"/>
          </w:tcPr>
          <w:p w14:paraId="7FFCAF89"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1BE717E7"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6D3DC118" w14:textId="77777777" w:rsidTr="000306DC">
        <w:trPr>
          <w:cantSplit/>
        </w:trPr>
        <w:tc>
          <w:tcPr>
            <w:tcW w:w="8910" w:type="dxa"/>
            <w:gridSpan w:val="2"/>
            <w:tcBorders>
              <w:bottom w:val="single" w:sz="4" w:space="0" w:color="auto"/>
            </w:tcBorders>
          </w:tcPr>
          <w:p w14:paraId="30B8599A"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Hypochlorous acid – Generated from electrolyzed water</w:t>
            </w:r>
          </w:p>
        </w:tc>
        <w:tc>
          <w:tcPr>
            <w:tcW w:w="900" w:type="dxa"/>
            <w:tcBorders>
              <w:bottom w:val="single" w:sz="4" w:space="0" w:color="auto"/>
            </w:tcBorders>
            <w:vAlign w:val="center"/>
          </w:tcPr>
          <w:p w14:paraId="2B5245EF"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single" w:sz="4" w:space="0" w:color="auto"/>
            </w:tcBorders>
            <w:vAlign w:val="center"/>
          </w:tcPr>
          <w:p w14:paraId="0E51A543"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29831804" w14:textId="77777777" w:rsidTr="000306DC">
        <w:trPr>
          <w:cantSplit/>
        </w:trPr>
        <w:tc>
          <w:tcPr>
            <w:tcW w:w="8910" w:type="dxa"/>
            <w:gridSpan w:val="2"/>
            <w:tcBorders>
              <w:bottom w:val="single" w:sz="4" w:space="0" w:color="auto"/>
            </w:tcBorders>
          </w:tcPr>
          <w:p w14:paraId="7525BA0A"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Lecithin – De-oiled (dried)</w:t>
            </w:r>
          </w:p>
        </w:tc>
        <w:tc>
          <w:tcPr>
            <w:tcW w:w="900" w:type="dxa"/>
            <w:tcBorders>
              <w:bottom w:val="single" w:sz="4" w:space="0" w:color="auto"/>
            </w:tcBorders>
            <w:vAlign w:val="center"/>
          </w:tcPr>
          <w:p w14:paraId="435F0971"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single" w:sz="4" w:space="0" w:color="auto"/>
            </w:tcBorders>
            <w:vAlign w:val="center"/>
          </w:tcPr>
          <w:p w14:paraId="2FFA1EFA"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3A19D7C0" w14:textId="77777777" w:rsidTr="000306DC">
        <w:trPr>
          <w:cantSplit/>
        </w:trPr>
        <w:tc>
          <w:tcPr>
            <w:tcW w:w="8910" w:type="dxa"/>
            <w:gridSpan w:val="2"/>
            <w:tcBorders>
              <w:top w:val="nil"/>
              <w:bottom w:val="single" w:sz="4" w:space="0" w:color="auto"/>
            </w:tcBorders>
          </w:tcPr>
          <w:p w14:paraId="253D17F6"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Magnesium sulfate – </w:t>
            </w:r>
            <w:proofErr w:type="gramStart"/>
            <w:r w:rsidRPr="00C63AEB">
              <w:rPr>
                <w:rFonts w:cs="Arial"/>
                <w:szCs w:val="18"/>
              </w:rPr>
              <w:t>Non-synthetic</w:t>
            </w:r>
            <w:proofErr w:type="gramEnd"/>
            <w:r w:rsidRPr="00C63AEB">
              <w:rPr>
                <w:rFonts w:cs="Arial"/>
                <w:szCs w:val="18"/>
              </w:rPr>
              <w:t>*</w:t>
            </w:r>
          </w:p>
        </w:tc>
        <w:tc>
          <w:tcPr>
            <w:tcW w:w="900" w:type="dxa"/>
            <w:tcBorders>
              <w:top w:val="nil"/>
              <w:bottom w:val="single" w:sz="4" w:space="0" w:color="auto"/>
            </w:tcBorders>
            <w:vAlign w:val="center"/>
          </w:tcPr>
          <w:p w14:paraId="33CD0F49"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top w:val="nil"/>
              <w:bottom w:val="single" w:sz="4" w:space="0" w:color="auto"/>
            </w:tcBorders>
            <w:vAlign w:val="center"/>
          </w:tcPr>
          <w:p w14:paraId="5CD031F8"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4B049966" w14:textId="77777777" w:rsidTr="000306DC">
        <w:trPr>
          <w:cantSplit/>
        </w:trPr>
        <w:tc>
          <w:tcPr>
            <w:tcW w:w="8910" w:type="dxa"/>
            <w:gridSpan w:val="2"/>
            <w:tcBorders>
              <w:bottom w:val="single" w:sz="4" w:space="0" w:color="auto"/>
            </w:tcBorders>
          </w:tcPr>
          <w:p w14:paraId="0C76C6BB"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Microorganisms – Food grade bacteria, fungi, or </w:t>
            </w:r>
            <w:proofErr w:type="gramStart"/>
            <w:r w:rsidRPr="00C63AEB">
              <w:rPr>
                <w:rFonts w:cs="Arial"/>
                <w:szCs w:val="18"/>
              </w:rPr>
              <w:t>other</w:t>
            </w:r>
            <w:proofErr w:type="gramEnd"/>
            <w:r w:rsidRPr="00C63AEB">
              <w:rPr>
                <w:rFonts w:cs="Arial"/>
                <w:szCs w:val="18"/>
              </w:rPr>
              <w:t xml:space="preserve"> microorganism</w:t>
            </w:r>
          </w:p>
        </w:tc>
        <w:tc>
          <w:tcPr>
            <w:tcW w:w="900" w:type="dxa"/>
            <w:tcBorders>
              <w:bottom w:val="single" w:sz="4" w:space="0" w:color="auto"/>
            </w:tcBorders>
            <w:vAlign w:val="center"/>
          </w:tcPr>
          <w:p w14:paraId="43B2AF94"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bottom w:val="single" w:sz="4" w:space="0" w:color="auto"/>
            </w:tcBorders>
            <w:vAlign w:val="center"/>
          </w:tcPr>
          <w:p w14:paraId="39068AB8"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7DAD8255" w14:textId="77777777" w:rsidTr="000306DC">
        <w:trPr>
          <w:cantSplit/>
        </w:trPr>
        <w:tc>
          <w:tcPr>
            <w:tcW w:w="8910" w:type="dxa"/>
            <w:gridSpan w:val="2"/>
            <w:tcBorders>
              <w:top w:val="single" w:sz="4" w:space="0" w:color="auto"/>
            </w:tcBorders>
          </w:tcPr>
          <w:p w14:paraId="0A7DAEC2"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Nitrogen – Oil-free grade</w:t>
            </w:r>
          </w:p>
        </w:tc>
        <w:tc>
          <w:tcPr>
            <w:tcW w:w="900" w:type="dxa"/>
            <w:tcBorders>
              <w:top w:val="nil"/>
            </w:tcBorders>
            <w:vAlign w:val="center"/>
          </w:tcPr>
          <w:p w14:paraId="12A5EDA5"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tcBorders>
              <w:top w:val="nil"/>
            </w:tcBorders>
            <w:vAlign w:val="center"/>
          </w:tcPr>
          <w:p w14:paraId="029A8A05"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3B562893" w14:textId="77777777" w:rsidTr="00044D63">
        <w:trPr>
          <w:cantSplit/>
        </w:trPr>
        <w:tc>
          <w:tcPr>
            <w:tcW w:w="8910" w:type="dxa"/>
            <w:gridSpan w:val="2"/>
          </w:tcPr>
          <w:p w14:paraId="7069BEEB"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Oxygen – Oil-free grade</w:t>
            </w:r>
          </w:p>
        </w:tc>
        <w:tc>
          <w:tcPr>
            <w:tcW w:w="900" w:type="dxa"/>
            <w:vAlign w:val="center"/>
          </w:tcPr>
          <w:p w14:paraId="23CE339C"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c>
          <w:tcPr>
            <w:tcW w:w="810" w:type="dxa"/>
            <w:vAlign w:val="center"/>
          </w:tcPr>
          <w:p w14:paraId="389EB36D" w14:textId="77777777" w:rsidR="00BD076C" w:rsidRPr="00C63AEB" w:rsidRDefault="00BD076C" w:rsidP="00BD076C">
            <w:pPr>
              <w:spacing w:before="20" w:after="20"/>
              <w:ind w:right="0"/>
              <w:jc w:val="center"/>
              <w:rPr>
                <w:rFonts w:cs="Arial"/>
                <w:b/>
                <w:szCs w:val="18"/>
              </w:rPr>
            </w:pPr>
            <w:r w:rsidRPr="00C63AEB">
              <w:rPr>
                <w:rFonts w:cs="Arial"/>
                <w:b/>
                <w:szCs w:val="18"/>
              </w:rPr>
              <w:fldChar w:fldCharType="begin">
                <w:ffData>
                  <w:name w:val="Check1"/>
                  <w:enabled/>
                  <w:calcOnExit w:val="0"/>
                  <w:checkBox>
                    <w:sizeAuto/>
                    <w:default w:val="0"/>
                  </w:checkBox>
                </w:ffData>
              </w:fldChar>
            </w:r>
            <w:r w:rsidRPr="00C63AEB">
              <w:rPr>
                <w:rFonts w:cs="Arial"/>
                <w:b/>
                <w:szCs w:val="18"/>
              </w:rPr>
              <w:instrText xml:space="preserve"> FORMCHECKBOX </w:instrText>
            </w:r>
            <w:r w:rsidRPr="00C63AEB">
              <w:rPr>
                <w:rFonts w:cs="Arial"/>
                <w:b/>
                <w:szCs w:val="18"/>
              </w:rPr>
            </w:r>
            <w:r w:rsidRPr="00C63AEB">
              <w:rPr>
                <w:rFonts w:cs="Arial"/>
                <w:b/>
                <w:szCs w:val="18"/>
              </w:rPr>
              <w:fldChar w:fldCharType="separate"/>
            </w:r>
            <w:r w:rsidRPr="00C63AEB">
              <w:rPr>
                <w:rFonts w:cs="Arial"/>
                <w:b/>
                <w:szCs w:val="18"/>
              </w:rPr>
              <w:fldChar w:fldCharType="end"/>
            </w:r>
          </w:p>
        </w:tc>
      </w:tr>
      <w:tr w:rsidR="00BD076C" w:rsidRPr="00C63AEB" w14:paraId="7D622CDE" w14:textId="77777777" w:rsidTr="00044D63">
        <w:trPr>
          <w:cantSplit/>
        </w:trPr>
        <w:tc>
          <w:tcPr>
            <w:tcW w:w="8910" w:type="dxa"/>
            <w:gridSpan w:val="2"/>
          </w:tcPr>
          <w:p w14:paraId="735F7048"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Pectin – </w:t>
            </w:r>
            <w:proofErr w:type="gramStart"/>
            <w:r w:rsidRPr="00C63AEB">
              <w:rPr>
                <w:rFonts w:cs="Arial"/>
                <w:szCs w:val="18"/>
              </w:rPr>
              <w:t>Non-amidated</w:t>
            </w:r>
            <w:proofErr w:type="gramEnd"/>
            <w:r w:rsidRPr="00C63AEB">
              <w:rPr>
                <w:rFonts w:cs="Arial"/>
                <w:szCs w:val="18"/>
              </w:rPr>
              <w:t xml:space="preserve"> </w:t>
            </w:r>
          </w:p>
        </w:tc>
        <w:tc>
          <w:tcPr>
            <w:tcW w:w="900" w:type="dxa"/>
            <w:vAlign w:val="center"/>
          </w:tcPr>
          <w:p w14:paraId="2F63750A"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158DD647"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4D45DA27" w14:textId="77777777" w:rsidTr="00044D63">
        <w:trPr>
          <w:cantSplit/>
        </w:trPr>
        <w:tc>
          <w:tcPr>
            <w:tcW w:w="8910" w:type="dxa"/>
            <w:gridSpan w:val="2"/>
            <w:tcBorders>
              <w:bottom w:val="single" w:sz="4" w:space="0" w:color="auto"/>
            </w:tcBorders>
          </w:tcPr>
          <w:p w14:paraId="3A604100"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Potassium Chloride – Non-synthetic*</w:t>
            </w:r>
          </w:p>
        </w:tc>
        <w:tc>
          <w:tcPr>
            <w:tcW w:w="900" w:type="dxa"/>
            <w:vAlign w:val="center"/>
          </w:tcPr>
          <w:p w14:paraId="19AA7CB0"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3C7E1DB1"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400CDF4A" w14:textId="77777777" w:rsidTr="00044D63">
        <w:trPr>
          <w:cantSplit/>
        </w:trPr>
        <w:tc>
          <w:tcPr>
            <w:tcW w:w="8910" w:type="dxa"/>
            <w:gridSpan w:val="2"/>
            <w:tcBorders>
              <w:bottom w:val="single" w:sz="4" w:space="0" w:color="auto"/>
            </w:tcBorders>
          </w:tcPr>
          <w:p w14:paraId="0BCEF59E"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Sodium Bicarbonate – Non-synthetic*</w:t>
            </w:r>
          </w:p>
        </w:tc>
        <w:tc>
          <w:tcPr>
            <w:tcW w:w="900" w:type="dxa"/>
            <w:vAlign w:val="center"/>
          </w:tcPr>
          <w:p w14:paraId="1DB17402"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3BBC40C0"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64A93C7F" w14:textId="77777777" w:rsidTr="00044D63">
        <w:trPr>
          <w:cantSplit/>
        </w:trPr>
        <w:tc>
          <w:tcPr>
            <w:tcW w:w="8910" w:type="dxa"/>
            <w:gridSpan w:val="2"/>
            <w:tcBorders>
              <w:bottom w:val="single" w:sz="4" w:space="0" w:color="auto"/>
            </w:tcBorders>
          </w:tcPr>
          <w:p w14:paraId="48DEF60B"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Sodium Carbonate – Non-synthetic*</w:t>
            </w:r>
          </w:p>
        </w:tc>
        <w:tc>
          <w:tcPr>
            <w:tcW w:w="900" w:type="dxa"/>
            <w:vAlign w:val="center"/>
          </w:tcPr>
          <w:p w14:paraId="2C91EDDF"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755F50BC"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3922837A" w14:textId="77777777" w:rsidTr="00044D63">
        <w:trPr>
          <w:cantSplit/>
          <w:trHeight w:val="323"/>
        </w:trPr>
        <w:tc>
          <w:tcPr>
            <w:tcW w:w="8910" w:type="dxa"/>
            <w:gridSpan w:val="2"/>
          </w:tcPr>
          <w:p w14:paraId="4B82CC3F"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Tartaric Acid – Made from grape wine </w:t>
            </w:r>
          </w:p>
        </w:tc>
        <w:tc>
          <w:tcPr>
            <w:tcW w:w="900" w:type="dxa"/>
            <w:tcBorders>
              <w:bottom w:val="nil"/>
            </w:tcBorders>
            <w:vAlign w:val="center"/>
          </w:tcPr>
          <w:p w14:paraId="73E26D3E" w14:textId="77777777" w:rsidR="00BD076C" w:rsidRPr="00C63AEB" w:rsidDel="004620FC"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tcBorders>
              <w:bottom w:val="nil"/>
            </w:tcBorders>
            <w:vAlign w:val="center"/>
          </w:tcPr>
          <w:p w14:paraId="5085D3FD"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61B93516" w14:textId="77777777" w:rsidTr="00044D63">
        <w:trPr>
          <w:cantSplit/>
        </w:trPr>
        <w:tc>
          <w:tcPr>
            <w:tcW w:w="8910" w:type="dxa"/>
            <w:gridSpan w:val="2"/>
          </w:tcPr>
          <w:p w14:paraId="7C1AAEBE"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Tocopherol – Derived from vegetable oil </w:t>
            </w:r>
          </w:p>
        </w:tc>
        <w:tc>
          <w:tcPr>
            <w:tcW w:w="900" w:type="dxa"/>
            <w:vAlign w:val="center"/>
          </w:tcPr>
          <w:p w14:paraId="26AE9D8B"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vAlign w:val="center"/>
          </w:tcPr>
          <w:p w14:paraId="13DEB457"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73A8635D" w14:textId="77777777" w:rsidTr="00044D63">
        <w:trPr>
          <w:cantSplit/>
        </w:trPr>
        <w:tc>
          <w:tcPr>
            <w:tcW w:w="8910" w:type="dxa"/>
            <w:gridSpan w:val="2"/>
            <w:tcBorders>
              <w:bottom w:val="single" w:sz="4" w:space="0" w:color="auto"/>
            </w:tcBorders>
          </w:tcPr>
          <w:p w14:paraId="193671C6"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Wax – </w:t>
            </w:r>
            <w:proofErr w:type="gramStart"/>
            <w:r w:rsidRPr="00C63AEB">
              <w:rPr>
                <w:rFonts w:cs="Arial"/>
                <w:szCs w:val="18"/>
              </w:rPr>
              <w:t>Non-synthetic</w:t>
            </w:r>
            <w:proofErr w:type="gramEnd"/>
            <w:r w:rsidRPr="00C63AEB">
              <w:rPr>
                <w:rFonts w:cs="Arial"/>
                <w:szCs w:val="18"/>
              </w:rPr>
              <w:t xml:space="preserve">* (wood rosin) </w:t>
            </w:r>
          </w:p>
        </w:tc>
        <w:tc>
          <w:tcPr>
            <w:tcW w:w="900" w:type="dxa"/>
            <w:tcBorders>
              <w:bottom w:val="single" w:sz="4" w:space="0" w:color="auto"/>
            </w:tcBorders>
            <w:vAlign w:val="center"/>
          </w:tcPr>
          <w:p w14:paraId="58B7782B"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tcBorders>
              <w:bottom w:val="single" w:sz="4" w:space="0" w:color="auto"/>
            </w:tcBorders>
            <w:vAlign w:val="center"/>
          </w:tcPr>
          <w:p w14:paraId="1189EF27"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79D9608A" w14:textId="77777777" w:rsidTr="00044D63">
        <w:trPr>
          <w:cantSplit/>
        </w:trPr>
        <w:tc>
          <w:tcPr>
            <w:tcW w:w="8910" w:type="dxa"/>
            <w:gridSpan w:val="2"/>
            <w:tcBorders>
              <w:bottom w:val="single" w:sz="4" w:space="0" w:color="auto"/>
            </w:tcBorders>
          </w:tcPr>
          <w:p w14:paraId="1DF8C978" w14:textId="77777777" w:rsidR="00BD076C" w:rsidRPr="00C63AEB" w:rsidRDefault="00BD076C" w:rsidP="00BD076C">
            <w:pPr>
              <w:numPr>
                <w:ilvl w:val="0"/>
                <w:numId w:val="17"/>
              </w:numPr>
              <w:spacing w:before="20" w:after="20" w:line="240" w:lineRule="auto"/>
              <w:ind w:right="0"/>
              <w:rPr>
                <w:rFonts w:cs="Arial"/>
                <w:szCs w:val="18"/>
              </w:rPr>
            </w:pPr>
            <w:r w:rsidRPr="00C63AEB">
              <w:rPr>
                <w:rFonts w:cs="Arial"/>
                <w:szCs w:val="18"/>
              </w:rPr>
              <w:t xml:space="preserve">Yeast – </w:t>
            </w:r>
            <w:proofErr w:type="gramStart"/>
            <w:r w:rsidRPr="00C63AEB">
              <w:rPr>
                <w:rFonts w:cs="Arial"/>
                <w:szCs w:val="18"/>
              </w:rPr>
              <w:t>Non-synthetic</w:t>
            </w:r>
            <w:proofErr w:type="gramEnd"/>
            <w:r w:rsidRPr="00C63AEB">
              <w:rPr>
                <w:rFonts w:cs="Arial"/>
                <w:szCs w:val="18"/>
              </w:rPr>
              <w:t>*, not grown on petrochemical substrate or sulfite waste liquor. For smoked yeast, non-synthetic smoke flavoring process</w:t>
            </w:r>
          </w:p>
        </w:tc>
        <w:tc>
          <w:tcPr>
            <w:tcW w:w="900" w:type="dxa"/>
            <w:tcBorders>
              <w:bottom w:val="single" w:sz="4" w:space="0" w:color="auto"/>
            </w:tcBorders>
            <w:vAlign w:val="center"/>
          </w:tcPr>
          <w:p w14:paraId="6C55BC9C"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c>
          <w:tcPr>
            <w:tcW w:w="810" w:type="dxa"/>
            <w:tcBorders>
              <w:bottom w:val="single" w:sz="4" w:space="0" w:color="auto"/>
            </w:tcBorders>
            <w:vAlign w:val="center"/>
          </w:tcPr>
          <w:p w14:paraId="30319978" w14:textId="77777777" w:rsidR="00BD076C" w:rsidRPr="00C63AEB" w:rsidRDefault="00BD076C" w:rsidP="00BD076C">
            <w:pPr>
              <w:spacing w:before="20" w:after="20"/>
              <w:ind w:right="0"/>
              <w:jc w:val="center"/>
              <w:rPr>
                <w:rFonts w:cs="Arial"/>
                <w:b/>
                <w:bCs/>
                <w:szCs w:val="18"/>
              </w:rPr>
            </w:pPr>
            <w:r w:rsidRPr="00C63AEB">
              <w:rPr>
                <w:rFonts w:cs="Arial"/>
                <w:b/>
                <w:bCs/>
                <w:szCs w:val="18"/>
              </w:rPr>
              <w:fldChar w:fldCharType="begin">
                <w:ffData>
                  <w:name w:val="Check1"/>
                  <w:enabled/>
                  <w:calcOnExit w:val="0"/>
                  <w:checkBox>
                    <w:sizeAuto/>
                    <w:default w:val="0"/>
                  </w:checkBox>
                </w:ffData>
              </w:fldChar>
            </w:r>
            <w:r w:rsidRPr="00C63AEB">
              <w:rPr>
                <w:rFonts w:cs="Arial"/>
                <w:b/>
                <w:bCs/>
                <w:szCs w:val="18"/>
              </w:rPr>
              <w:instrText xml:space="preserve"> FORMCHECKBOX </w:instrText>
            </w:r>
            <w:r w:rsidRPr="00C63AEB">
              <w:rPr>
                <w:rFonts w:cs="Arial"/>
                <w:b/>
                <w:bCs/>
                <w:szCs w:val="18"/>
              </w:rPr>
            </w:r>
            <w:r w:rsidRPr="00C63AEB">
              <w:rPr>
                <w:rFonts w:cs="Arial"/>
                <w:b/>
                <w:bCs/>
                <w:szCs w:val="18"/>
              </w:rPr>
              <w:fldChar w:fldCharType="separate"/>
            </w:r>
            <w:r w:rsidRPr="00C63AEB">
              <w:rPr>
                <w:rFonts w:cs="Arial"/>
                <w:b/>
                <w:bCs/>
                <w:szCs w:val="18"/>
              </w:rPr>
              <w:fldChar w:fldCharType="end"/>
            </w:r>
          </w:p>
        </w:tc>
      </w:tr>
      <w:tr w:rsidR="00BD076C" w:rsidRPr="00C63AEB" w14:paraId="4CBC6CBE" w14:textId="77777777" w:rsidTr="00044D63">
        <w:trPr>
          <w:cantSplit/>
        </w:trPr>
        <w:tc>
          <w:tcPr>
            <w:tcW w:w="10620" w:type="dxa"/>
            <w:gridSpan w:val="4"/>
            <w:tcBorders>
              <w:top w:val="single" w:sz="4" w:space="0" w:color="auto"/>
              <w:left w:val="nil"/>
              <w:bottom w:val="nil"/>
              <w:right w:val="nil"/>
            </w:tcBorders>
          </w:tcPr>
          <w:p w14:paraId="23598712" w14:textId="77777777" w:rsidR="00BD076C" w:rsidRPr="00C63AEB" w:rsidRDefault="00BD076C" w:rsidP="00BD076C">
            <w:pPr>
              <w:spacing w:before="60"/>
              <w:ind w:right="-32"/>
              <w:rPr>
                <w:rFonts w:cs="Arial"/>
                <w:i/>
                <w:szCs w:val="18"/>
              </w:rPr>
            </w:pPr>
            <w:r w:rsidRPr="00C63AEB">
              <w:rPr>
                <w:rFonts w:cs="Arial"/>
                <w:b/>
                <w:i/>
                <w:szCs w:val="18"/>
              </w:rPr>
              <w:t>*Non-synthetic (natural).</w:t>
            </w:r>
            <w:r w:rsidRPr="00C63AEB">
              <w:rPr>
                <w:rFonts w:cs="Arial"/>
                <w:i/>
                <w:szCs w:val="18"/>
              </w:rPr>
              <w:t xml:space="preserve"> A substance that is derived from mineral, plant, or animal matter; does not undergo a synthetic process as defined in section 6502(21) of the Act (7 U.S.C. 6502(21)). Non-synthetic is used as a synonym for natural. </w:t>
            </w:r>
          </w:p>
          <w:p w14:paraId="3C9F779C" w14:textId="77777777" w:rsidR="00BD076C" w:rsidRPr="00C63AEB" w:rsidRDefault="00BD076C" w:rsidP="00BD076C">
            <w:pPr>
              <w:spacing w:before="60"/>
              <w:ind w:right="-32"/>
              <w:rPr>
                <w:rFonts w:cs="Arial"/>
                <w:i/>
                <w:szCs w:val="18"/>
              </w:rPr>
            </w:pPr>
            <w:r w:rsidRPr="00C63AEB">
              <w:rPr>
                <w:rFonts w:cs="Arial"/>
                <w:b/>
                <w:i/>
                <w:szCs w:val="18"/>
              </w:rPr>
              <w:t>**Synthetic.</w:t>
            </w:r>
            <w:r w:rsidRPr="00C63AEB">
              <w:rPr>
                <w:rFonts w:cs="Arial"/>
                <w:i/>
                <w:szCs w:val="18"/>
              </w:rPr>
              <w:t xml:space="preserve"> A substance that is formulated or manufactured by a chemical process or by a process that chemically changes a substance extracted from naturally occurring plant, animal, or mineral sources; …shall not apply to substances created by naturally occurring biological process. </w:t>
            </w:r>
          </w:p>
        </w:tc>
      </w:tr>
    </w:tbl>
    <w:p w14:paraId="73A4A364" w14:textId="77777777" w:rsidR="006E42B1" w:rsidRDefault="006E42B1" w:rsidP="002B5B7A">
      <w:pPr>
        <w:pStyle w:val="ListParagraph"/>
        <w:numPr>
          <w:ilvl w:val="0"/>
          <w:numId w:val="26"/>
        </w:numPr>
        <w:spacing w:before="120" w:line="240" w:lineRule="auto"/>
        <w:ind w:left="360" w:right="0"/>
        <w:contextualSpacing w:val="0"/>
        <w:rPr>
          <w:rFonts w:cs="Arial"/>
          <w:b/>
          <w:sz w:val="22"/>
          <w:szCs w:val="20"/>
        </w:rPr>
      </w:pPr>
      <w:r>
        <w:rPr>
          <w:rFonts w:cs="Arial"/>
          <w:b/>
          <w:sz w:val="22"/>
          <w:szCs w:val="20"/>
        </w:rPr>
        <w:t xml:space="preserve">Manufacturer Statement </w:t>
      </w:r>
    </w:p>
    <w:p w14:paraId="0E1D2286" w14:textId="07BA771B" w:rsidR="006E42B1" w:rsidRPr="00C63AEB" w:rsidRDefault="006E42B1" w:rsidP="00C3305D">
      <w:pPr>
        <w:pStyle w:val="ListParagraph"/>
        <w:spacing w:before="120" w:after="20"/>
        <w:ind w:left="360" w:right="54"/>
        <w:contextualSpacing w:val="0"/>
        <w:rPr>
          <w:rFonts w:cs="Arial"/>
          <w:b/>
          <w:szCs w:val="18"/>
        </w:rPr>
      </w:pPr>
      <w:r w:rsidRPr="00C63AEB">
        <w:rPr>
          <w:rFonts w:cs="Arial"/>
          <w:szCs w:val="18"/>
        </w:rPr>
        <w:t>I am qualified to assess the validity of the statements in sections A, B, C</w:t>
      </w:r>
      <w:r w:rsidR="00B40E5A">
        <w:rPr>
          <w:rFonts w:cs="Arial"/>
          <w:szCs w:val="18"/>
        </w:rPr>
        <w:t>, and D</w:t>
      </w:r>
      <w:r w:rsidRPr="00C63AEB">
        <w:rPr>
          <w:rFonts w:cs="Arial"/>
          <w:szCs w:val="18"/>
        </w:rPr>
        <w:t xml:space="preserve"> and the statements in sections A, B, C</w:t>
      </w:r>
      <w:r w:rsidR="00B40E5A">
        <w:rPr>
          <w:rFonts w:cs="Arial"/>
          <w:szCs w:val="18"/>
        </w:rPr>
        <w:t>, and D</w:t>
      </w:r>
      <w:r w:rsidRPr="00C63AEB">
        <w:rPr>
          <w:rFonts w:cs="Arial"/>
          <w:szCs w:val="18"/>
        </w:rPr>
        <w:t xml:space="preserve"> regarding the material produced by my company are true to the best of my knowledge.</w:t>
      </w:r>
    </w:p>
    <w:tbl>
      <w:tblPr>
        <w:tblW w:w="10512" w:type="dxa"/>
        <w:tblInd w:w="378" w:type="dxa"/>
        <w:tblLayout w:type="fixed"/>
        <w:tblCellMar>
          <w:left w:w="115" w:type="dxa"/>
          <w:right w:w="115" w:type="dxa"/>
        </w:tblCellMar>
        <w:tblLook w:val="04A0" w:firstRow="1" w:lastRow="0" w:firstColumn="1" w:lastColumn="0" w:noHBand="0" w:noVBand="1"/>
      </w:tblPr>
      <w:tblGrid>
        <w:gridCol w:w="7380"/>
        <w:gridCol w:w="3132"/>
      </w:tblGrid>
      <w:tr w:rsidR="006E42B1" w:rsidRPr="00C63AEB" w14:paraId="4BD58579" w14:textId="77777777" w:rsidTr="002E4752">
        <w:trPr>
          <w:cantSplit/>
          <w:trHeight w:val="360"/>
        </w:trPr>
        <w:tc>
          <w:tcPr>
            <w:tcW w:w="10512" w:type="dxa"/>
            <w:gridSpan w:val="2"/>
            <w:tcBorders>
              <w:bottom w:val="single" w:sz="4" w:space="0" w:color="auto"/>
            </w:tcBorders>
            <w:vAlign w:val="center"/>
          </w:tcPr>
          <w:p w14:paraId="0EC23770" w14:textId="77777777" w:rsidR="006E42B1" w:rsidRPr="00C63AEB" w:rsidRDefault="006E42B1" w:rsidP="002E4752">
            <w:pPr>
              <w:ind w:left="-108" w:right="-43"/>
              <w:rPr>
                <w:rFonts w:cs="Arial"/>
                <w:b/>
                <w:color w:val="0070C0"/>
                <w:szCs w:val="18"/>
              </w:rPr>
            </w:pPr>
            <w:r w:rsidRPr="00C63AEB">
              <w:rPr>
                <w:rFonts w:cs="Arial"/>
                <w:b/>
                <w:color w:val="0070C0"/>
                <w:szCs w:val="18"/>
              </w:rPr>
              <w:fldChar w:fldCharType="begin">
                <w:ffData>
                  <w:name w:val="Text6"/>
                  <w:enabled/>
                  <w:calcOnExit w:val="0"/>
                  <w:textInput/>
                </w:ffData>
              </w:fldChar>
            </w:r>
            <w:bookmarkStart w:id="1" w:name="Text6"/>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bookmarkEnd w:id="1"/>
          </w:p>
        </w:tc>
      </w:tr>
      <w:tr w:rsidR="006E42B1" w:rsidRPr="00C63AEB" w14:paraId="7A481FF7" w14:textId="77777777" w:rsidTr="002E4752">
        <w:trPr>
          <w:cantSplit/>
          <w:trHeight w:val="170"/>
        </w:trPr>
        <w:tc>
          <w:tcPr>
            <w:tcW w:w="10512" w:type="dxa"/>
            <w:gridSpan w:val="2"/>
            <w:tcBorders>
              <w:top w:val="single" w:sz="4" w:space="0" w:color="auto"/>
            </w:tcBorders>
          </w:tcPr>
          <w:p w14:paraId="596E5F3A" w14:textId="77777777" w:rsidR="006E42B1" w:rsidRPr="00C63AEB" w:rsidRDefault="006E42B1" w:rsidP="002E4752">
            <w:pPr>
              <w:spacing w:before="20" w:after="20"/>
              <w:ind w:left="-108"/>
              <w:rPr>
                <w:rFonts w:cs="Arial"/>
                <w:szCs w:val="18"/>
              </w:rPr>
            </w:pPr>
            <w:r w:rsidRPr="00C63AEB">
              <w:rPr>
                <w:rFonts w:cs="Arial"/>
                <w:szCs w:val="18"/>
              </w:rPr>
              <w:t>Manufacturer Representative’s Name &amp; Title (please print)</w:t>
            </w:r>
          </w:p>
        </w:tc>
      </w:tr>
      <w:tr w:rsidR="006E42B1" w:rsidRPr="00C63AEB" w14:paraId="73608798" w14:textId="77777777" w:rsidTr="002E4752">
        <w:trPr>
          <w:cantSplit/>
          <w:trHeight w:val="360"/>
        </w:trPr>
        <w:tc>
          <w:tcPr>
            <w:tcW w:w="7380" w:type="dxa"/>
            <w:tcBorders>
              <w:bottom w:val="single" w:sz="4" w:space="0" w:color="auto"/>
            </w:tcBorders>
            <w:vAlign w:val="center"/>
          </w:tcPr>
          <w:p w14:paraId="3BFF3626" w14:textId="77777777" w:rsidR="006E42B1" w:rsidRDefault="006E42B1" w:rsidP="002E4752">
            <w:pPr>
              <w:ind w:left="-108"/>
              <w:rPr>
                <w:rFonts w:cs="Arial"/>
                <w:b/>
                <w:color w:val="0070C0"/>
                <w:szCs w:val="18"/>
              </w:rPr>
            </w:pPr>
          </w:p>
          <w:p w14:paraId="48CD2D8A" w14:textId="77777777" w:rsidR="006E42B1" w:rsidRDefault="006E42B1" w:rsidP="002E4752">
            <w:pPr>
              <w:ind w:left="-108"/>
              <w:rPr>
                <w:rFonts w:cs="Arial"/>
                <w:b/>
                <w:color w:val="0070C0"/>
                <w:szCs w:val="18"/>
              </w:rPr>
            </w:pPr>
          </w:p>
          <w:p w14:paraId="0258E9E4" w14:textId="77777777" w:rsidR="006E42B1" w:rsidRDefault="006E42B1" w:rsidP="002E4752">
            <w:pPr>
              <w:ind w:left="-108"/>
              <w:rPr>
                <w:rFonts w:cs="Arial"/>
                <w:b/>
                <w:color w:val="0070C0"/>
                <w:szCs w:val="18"/>
              </w:rPr>
            </w:pPr>
          </w:p>
          <w:p w14:paraId="281192BE" w14:textId="77777777" w:rsidR="006E42B1" w:rsidRPr="00C63AEB" w:rsidRDefault="006E42B1" w:rsidP="002E4752">
            <w:pPr>
              <w:ind w:left="-108"/>
              <w:rPr>
                <w:rFonts w:cs="Arial"/>
                <w:b/>
                <w:color w:val="0070C0"/>
                <w:szCs w:val="18"/>
              </w:rPr>
            </w:pPr>
          </w:p>
        </w:tc>
        <w:tc>
          <w:tcPr>
            <w:tcW w:w="3132" w:type="dxa"/>
            <w:tcBorders>
              <w:bottom w:val="single" w:sz="4" w:space="0" w:color="auto"/>
            </w:tcBorders>
            <w:vAlign w:val="center"/>
          </w:tcPr>
          <w:p w14:paraId="45373E5E" w14:textId="77777777" w:rsidR="006E42B1" w:rsidRPr="00C63AEB" w:rsidRDefault="006E42B1" w:rsidP="002E4752">
            <w:pPr>
              <w:ind w:left="-108" w:right="-43"/>
              <w:rPr>
                <w:rFonts w:cs="Arial"/>
                <w:b/>
                <w:color w:val="0070C0"/>
                <w:szCs w:val="18"/>
              </w:rPr>
            </w:pPr>
            <w:r w:rsidRPr="00C63AEB">
              <w:rPr>
                <w:rFonts w:cs="Arial"/>
                <w:b/>
                <w:color w:val="0070C0"/>
                <w:szCs w:val="18"/>
              </w:rPr>
              <w:fldChar w:fldCharType="begin">
                <w:ffData>
                  <w:name w:val="Text8"/>
                  <w:enabled/>
                  <w:calcOnExit w:val="0"/>
                  <w:textInput/>
                </w:ffData>
              </w:fldChar>
            </w:r>
            <w:bookmarkStart w:id="2" w:name="Text8"/>
            <w:r w:rsidRPr="00C63AEB">
              <w:rPr>
                <w:rFonts w:cs="Arial"/>
                <w:b/>
                <w:color w:val="0070C0"/>
                <w:szCs w:val="18"/>
              </w:rPr>
              <w:instrText xml:space="preserve"> FORMTEXT </w:instrText>
            </w:r>
            <w:r w:rsidRPr="00C63AEB">
              <w:rPr>
                <w:rFonts w:cs="Arial"/>
                <w:b/>
                <w:color w:val="0070C0"/>
                <w:szCs w:val="18"/>
              </w:rPr>
            </w:r>
            <w:r w:rsidRPr="00C63AEB">
              <w:rPr>
                <w:rFonts w:cs="Arial"/>
                <w:b/>
                <w:color w:val="0070C0"/>
                <w:szCs w:val="18"/>
              </w:rPr>
              <w:fldChar w:fldCharType="separate"/>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noProof/>
                <w:color w:val="0070C0"/>
                <w:szCs w:val="18"/>
              </w:rPr>
              <w:t> </w:t>
            </w:r>
            <w:r w:rsidRPr="00C63AEB">
              <w:rPr>
                <w:rFonts w:cs="Arial"/>
                <w:b/>
                <w:color w:val="0070C0"/>
                <w:szCs w:val="18"/>
              </w:rPr>
              <w:fldChar w:fldCharType="end"/>
            </w:r>
            <w:bookmarkEnd w:id="2"/>
          </w:p>
        </w:tc>
      </w:tr>
      <w:tr w:rsidR="006E42B1" w:rsidRPr="00C63AEB" w14:paraId="15D4B111" w14:textId="77777777" w:rsidTr="002E4752">
        <w:trPr>
          <w:trHeight w:val="188"/>
        </w:trPr>
        <w:tc>
          <w:tcPr>
            <w:tcW w:w="7380" w:type="dxa"/>
            <w:tcBorders>
              <w:top w:val="single" w:sz="4" w:space="0" w:color="auto"/>
            </w:tcBorders>
          </w:tcPr>
          <w:p w14:paraId="593EBE30" w14:textId="77777777" w:rsidR="006E42B1" w:rsidRPr="00C63AEB" w:rsidRDefault="006E42B1" w:rsidP="002E4752">
            <w:pPr>
              <w:spacing w:before="20" w:after="20"/>
              <w:ind w:left="-108"/>
              <w:rPr>
                <w:rFonts w:cs="Arial"/>
                <w:szCs w:val="18"/>
              </w:rPr>
            </w:pPr>
            <w:r w:rsidRPr="00C63AEB">
              <w:rPr>
                <w:rFonts w:cs="Arial"/>
                <w:szCs w:val="18"/>
              </w:rPr>
              <w:t>Manufacturer Representative’s Authorized Signature</w:t>
            </w:r>
          </w:p>
        </w:tc>
        <w:tc>
          <w:tcPr>
            <w:tcW w:w="3132" w:type="dxa"/>
            <w:tcBorders>
              <w:top w:val="single" w:sz="4" w:space="0" w:color="auto"/>
            </w:tcBorders>
          </w:tcPr>
          <w:p w14:paraId="57132DE6" w14:textId="77777777" w:rsidR="006E42B1" w:rsidRPr="00C63AEB" w:rsidRDefault="006E42B1" w:rsidP="002E4752">
            <w:pPr>
              <w:spacing w:before="20"/>
              <w:ind w:left="-108"/>
              <w:rPr>
                <w:rFonts w:cs="Arial"/>
                <w:szCs w:val="18"/>
              </w:rPr>
            </w:pPr>
            <w:r w:rsidRPr="00C63AEB">
              <w:rPr>
                <w:rFonts w:cs="Arial"/>
                <w:szCs w:val="18"/>
              </w:rPr>
              <w:t>Date</w:t>
            </w:r>
          </w:p>
        </w:tc>
      </w:tr>
    </w:tbl>
    <w:p w14:paraId="166CC0B9" w14:textId="14EB0749" w:rsidR="00B20D0C" w:rsidRPr="006E42B1" w:rsidRDefault="007115F2" w:rsidP="006E42B1">
      <w:r w:rsidRPr="006E42B1">
        <w:t xml:space="preserve"> </w:t>
      </w:r>
    </w:p>
    <w:sectPr w:rsidR="00B20D0C" w:rsidRPr="006E42B1" w:rsidSect="00443B62">
      <w:headerReference w:type="default" r:id="rId15"/>
      <w:footerReference w:type="default" r:id="rId16"/>
      <w:headerReference w:type="first" r:id="rId17"/>
      <w:footerReference w:type="first" r:id="rId18"/>
      <w:pgSz w:w="12240" w:h="15840" w:code="1"/>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F4EC9" w14:textId="77777777" w:rsidR="004E088D" w:rsidRDefault="004E088D" w:rsidP="00CC5688">
      <w:pPr>
        <w:spacing w:line="240" w:lineRule="auto"/>
      </w:pPr>
      <w:r>
        <w:separator/>
      </w:r>
    </w:p>
  </w:endnote>
  <w:endnote w:type="continuationSeparator" w:id="0">
    <w:p w14:paraId="3803822F" w14:textId="77777777" w:rsidR="004E088D" w:rsidRDefault="004E088D" w:rsidP="00CC5688">
      <w:pPr>
        <w:spacing w:line="240" w:lineRule="auto"/>
      </w:pPr>
      <w:r>
        <w:continuationSeparator/>
      </w:r>
    </w:p>
  </w:endnote>
  <w:endnote w:type="continuationNotice" w:id="1">
    <w:p w14:paraId="73255DE3" w14:textId="77777777" w:rsidR="004E088D" w:rsidRDefault="004E08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Calibri"/>
    <w:charset w:val="00"/>
    <w:family w:val="auto"/>
    <w:pitch w:val="variable"/>
    <w:sig w:usb0="00000003" w:usb1="00000000" w:usb2="00000000" w:usb3="00000000" w:csb0="00000001"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CondensedL">
    <w:altName w:val="Courier New"/>
    <w:charset w:val="00"/>
    <w:family w:val="auto"/>
    <w:pitch w:val="variable"/>
    <w:sig w:usb0="00000083" w:usb1="00000000" w:usb2="00000000" w:usb3="00000000" w:csb0="00000009"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6" w14:textId="525EF305" w:rsidR="00C267B0" w:rsidRPr="00695928" w:rsidRDefault="0082206A" w:rsidP="005866B6">
    <w:pPr>
      <w:tabs>
        <w:tab w:val="left" w:pos="9360"/>
      </w:tabs>
      <w:autoSpaceDE w:val="0"/>
      <w:autoSpaceDN w:val="0"/>
      <w:adjustRightInd w:val="0"/>
      <w:spacing w:line="240" w:lineRule="auto"/>
      <w:ind w:right="-36"/>
      <w:rPr>
        <w:rFonts w:cs="Arial"/>
        <w:i/>
        <w:sz w:val="16"/>
        <w:szCs w:val="16"/>
      </w:rPr>
    </w:pPr>
    <w:r>
      <w:rPr>
        <w:rFonts w:cs="Arial"/>
        <w:i/>
        <w:noProof/>
        <w:sz w:val="16"/>
        <w:szCs w:val="16"/>
      </w:rPr>
      <w:drawing>
        <wp:anchor distT="0" distB="0" distL="114300" distR="114300" simplePos="0" relativeHeight="251658243" behindDoc="1" locked="0" layoutInCell="1" allowOverlap="1" wp14:anchorId="166CC0CD" wp14:editId="09D0199C">
          <wp:simplePos x="0" y="0"/>
          <wp:positionH relativeFrom="page">
            <wp:align>center</wp:align>
          </wp:positionH>
          <wp:positionV relativeFrom="page">
            <wp:align>bottom</wp:align>
          </wp:positionV>
          <wp:extent cx="7764145" cy="453390"/>
          <wp:effectExtent l="0" t="0" r="8255" b="3810"/>
          <wp:wrapNone/>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3940" cy="453962"/>
                  </a:xfrm>
                  <a:prstGeom prst="rect">
                    <a:avLst/>
                  </a:prstGeom>
                  <a:noFill/>
                  <a:ln>
                    <a:noFill/>
                  </a:ln>
                </pic:spPr>
              </pic:pic>
            </a:graphicData>
          </a:graphic>
          <wp14:sizeRelH relativeFrom="page">
            <wp14:pctWidth>0</wp14:pctWidth>
          </wp14:sizeRelH>
          <wp14:sizeRelV relativeFrom="page">
            <wp14:pctHeight>0</wp14:pctHeight>
          </wp14:sizeRelV>
        </wp:anchor>
      </w:drawing>
    </w:r>
    <w:r w:rsidR="00C56487">
      <w:rPr>
        <w:rFonts w:cs="Arial"/>
        <w:i/>
        <w:sz w:val="16"/>
        <w:szCs w:val="16"/>
      </w:rPr>
      <w:t>OCALB1</w:t>
    </w:r>
    <w:r w:rsidR="00E84DC3">
      <w:rPr>
        <w:rFonts w:cs="Arial"/>
        <w:i/>
        <w:sz w:val="16"/>
        <w:szCs w:val="16"/>
      </w:rPr>
      <w:t>7</w:t>
    </w:r>
    <w:r w:rsidR="00DD6264">
      <w:rPr>
        <w:rFonts w:cs="Arial"/>
        <w:i/>
        <w:sz w:val="16"/>
        <w:szCs w:val="16"/>
      </w:rPr>
      <w:t>, V1, R</w:t>
    </w:r>
    <w:r w:rsidR="00512787">
      <w:rPr>
        <w:rFonts w:cs="Arial"/>
        <w:i/>
        <w:sz w:val="16"/>
        <w:szCs w:val="16"/>
      </w:rPr>
      <w:t>3, 04/04/2023</w:t>
    </w:r>
    <w:r w:rsidR="00695928" w:rsidRPr="00695928">
      <w:rPr>
        <w:rFonts w:cs="Arial"/>
        <w:i/>
        <w:sz w:val="16"/>
        <w:szCs w:val="16"/>
      </w:rPr>
      <w:tab/>
    </w:r>
    <w:r w:rsidR="00695928" w:rsidRPr="00695928">
      <w:rPr>
        <w:i/>
        <w:sz w:val="16"/>
        <w:szCs w:val="16"/>
      </w:rPr>
      <w:t xml:space="preserve">Page </w:t>
    </w:r>
    <w:r w:rsidR="00DF6023" w:rsidRPr="00695928">
      <w:rPr>
        <w:b/>
        <w:i/>
        <w:sz w:val="16"/>
        <w:szCs w:val="16"/>
      </w:rPr>
      <w:fldChar w:fldCharType="begin"/>
    </w:r>
    <w:r w:rsidR="00695928" w:rsidRPr="00695928">
      <w:rPr>
        <w:b/>
        <w:i/>
        <w:sz w:val="16"/>
        <w:szCs w:val="16"/>
      </w:rPr>
      <w:instrText xml:space="preserve"> PAGE </w:instrText>
    </w:r>
    <w:r w:rsidR="00DF6023" w:rsidRPr="00695928">
      <w:rPr>
        <w:b/>
        <w:i/>
        <w:sz w:val="16"/>
        <w:szCs w:val="16"/>
      </w:rPr>
      <w:fldChar w:fldCharType="separate"/>
    </w:r>
    <w:r w:rsidR="004E088D">
      <w:rPr>
        <w:b/>
        <w:i/>
        <w:noProof/>
        <w:sz w:val="16"/>
        <w:szCs w:val="16"/>
      </w:rPr>
      <w:t>1</w:t>
    </w:r>
    <w:r w:rsidR="00DF6023" w:rsidRPr="00695928">
      <w:rPr>
        <w:b/>
        <w:i/>
        <w:sz w:val="16"/>
        <w:szCs w:val="16"/>
      </w:rPr>
      <w:fldChar w:fldCharType="end"/>
    </w:r>
    <w:r w:rsidR="00695928" w:rsidRPr="00695928">
      <w:rPr>
        <w:i/>
        <w:sz w:val="16"/>
        <w:szCs w:val="16"/>
      </w:rPr>
      <w:t xml:space="preserve"> of </w:t>
    </w:r>
    <w:r w:rsidR="00DF6023" w:rsidRPr="00695928">
      <w:rPr>
        <w:b/>
        <w:i/>
        <w:sz w:val="16"/>
        <w:szCs w:val="16"/>
      </w:rPr>
      <w:fldChar w:fldCharType="begin"/>
    </w:r>
    <w:r w:rsidR="00695928" w:rsidRPr="00695928">
      <w:rPr>
        <w:b/>
        <w:i/>
        <w:sz w:val="16"/>
        <w:szCs w:val="16"/>
      </w:rPr>
      <w:instrText xml:space="preserve"> NUMPAGES  </w:instrText>
    </w:r>
    <w:r w:rsidR="00DF6023" w:rsidRPr="00695928">
      <w:rPr>
        <w:b/>
        <w:i/>
        <w:sz w:val="16"/>
        <w:szCs w:val="16"/>
      </w:rPr>
      <w:fldChar w:fldCharType="separate"/>
    </w:r>
    <w:r w:rsidR="004E088D">
      <w:rPr>
        <w:b/>
        <w:i/>
        <w:noProof/>
        <w:sz w:val="16"/>
        <w:szCs w:val="16"/>
      </w:rPr>
      <w:t>1</w:t>
    </w:r>
    <w:r w:rsidR="00DF6023" w:rsidRPr="00695928">
      <w:rPr>
        <w:b/>
        <w:i/>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8" w14:textId="77777777" w:rsidR="00C267B0" w:rsidRPr="00672357"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b w:val="0"/>
        <w:bCs/>
        <w:sz w:val="2"/>
      </w:rPr>
    </w:pPr>
  </w:p>
  <w:p w14:paraId="166CC0C9" w14:textId="77777777" w:rsidR="00C267B0" w:rsidRDefault="00C267B0" w:rsidP="00C267B0">
    <w:pPr>
      <w:pStyle w:val="OFFICEBOX"/>
      <w:pBdr>
        <w:top w:val="single" w:sz="4" w:space="0" w:color="auto"/>
        <w:left w:val="single" w:sz="4" w:space="0" w:color="auto"/>
        <w:bottom w:val="single" w:sz="4" w:space="0" w:color="auto"/>
        <w:right w:val="single" w:sz="4" w:space="0" w:color="auto"/>
      </w:pBdr>
      <w:tabs>
        <w:tab w:val="clear" w:pos="3960"/>
        <w:tab w:val="clear" w:pos="7020"/>
        <w:tab w:val="clear" w:pos="8460"/>
        <w:tab w:val="clear" w:pos="9540"/>
        <w:tab w:val="right" w:leader="underscore" w:pos="3600"/>
        <w:tab w:val="right" w:leader="underscore" w:pos="7920"/>
      </w:tabs>
      <w:ind w:left="0"/>
      <w:rPr>
        <w:rFonts w:ascii="Arial" w:hAnsi="Arial" w:cs="Arial"/>
      </w:rPr>
    </w:pPr>
    <w:r>
      <w:rPr>
        <w:rFonts w:ascii="Arial" w:hAnsi="Arial" w:cs="Arial"/>
        <w:b w:val="0"/>
        <w:bCs/>
      </w:rPr>
      <w:t>FOR OFFICE USE ONLY</w:t>
    </w:r>
    <w:r>
      <w:rPr>
        <w:rFonts w:ascii="Arial" w:hAnsi="Arial" w:cs="Arial"/>
      </w:rPr>
      <w:t xml:space="preserve">:        </w:t>
    </w:r>
    <w:proofErr w:type="gramStart"/>
    <w:r>
      <w:rPr>
        <w:rFonts w:ascii="Arial" w:hAnsi="Arial" w:cs="Arial"/>
      </w:rPr>
      <w:t>Code:_</w:t>
    </w:r>
    <w:proofErr w:type="gramEnd"/>
    <w:r>
      <w:rPr>
        <w:rFonts w:ascii="Arial" w:hAnsi="Arial" w:cs="Arial"/>
      </w:rPr>
      <w:t xml:space="preserve">_________     Retired: __________     Received: __________    Invoiced: __________     </w:t>
    </w:r>
  </w:p>
  <w:p w14:paraId="166CC0CA" w14:textId="77777777" w:rsidR="00C267B0" w:rsidRPr="008979DE" w:rsidRDefault="00C267B0" w:rsidP="00C267B0">
    <w:pPr>
      <w:autoSpaceDE w:val="0"/>
      <w:autoSpaceDN w:val="0"/>
      <w:adjustRightInd w:val="0"/>
      <w:rPr>
        <w:rFonts w:cs="Arial"/>
        <w:sz w:val="16"/>
        <w:szCs w:val="16"/>
      </w:rPr>
    </w:pPr>
    <w:r w:rsidRPr="008979DE">
      <w:rPr>
        <w:rFonts w:cs="Arial"/>
        <w:sz w:val="16"/>
        <w:szCs w:val="16"/>
      </w:rPr>
      <w:t>H2.6 205.201 Private Label</w:t>
    </w:r>
    <w:r w:rsidRPr="008979DE">
      <w:rPr>
        <w:rFonts w:cs="Arial"/>
        <w:sz w:val="16"/>
        <w:szCs w:val="16"/>
      </w:rPr>
      <w:tab/>
      <w:t>A-OSP-H26, V2, 7/28/05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6849AE" w14:textId="77777777" w:rsidR="004E088D" w:rsidRDefault="004E088D" w:rsidP="00CC5688">
      <w:pPr>
        <w:spacing w:line="240" w:lineRule="auto"/>
      </w:pPr>
      <w:r>
        <w:separator/>
      </w:r>
    </w:p>
  </w:footnote>
  <w:footnote w:type="continuationSeparator" w:id="0">
    <w:p w14:paraId="0D24A58C" w14:textId="77777777" w:rsidR="004E088D" w:rsidRDefault="004E088D" w:rsidP="00CC5688">
      <w:pPr>
        <w:spacing w:line="240" w:lineRule="auto"/>
      </w:pPr>
      <w:r>
        <w:continuationSeparator/>
      </w:r>
    </w:p>
  </w:footnote>
  <w:footnote w:type="continuationNotice" w:id="1">
    <w:p w14:paraId="71FF898E" w14:textId="77777777" w:rsidR="004E088D" w:rsidRDefault="004E08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BE" w14:textId="77777777" w:rsidR="00813E40" w:rsidRDefault="0082206A" w:rsidP="005866B6">
    <w:pPr>
      <w:pStyle w:val="Header"/>
      <w:tabs>
        <w:tab w:val="clear" w:pos="4320"/>
        <w:tab w:val="clear" w:pos="8640"/>
      </w:tabs>
      <w:ind w:right="-36"/>
    </w:pPr>
    <w:r>
      <w:rPr>
        <w:noProof/>
      </w:rPr>
      <w:drawing>
        <wp:anchor distT="0" distB="0" distL="114300" distR="114300" simplePos="0" relativeHeight="251658242" behindDoc="0" locked="0" layoutInCell="1" allowOverlap="1" wp14:anchorId="166CC0CB" wp14:editId="7FF08247">
          <wp:simplePos x="0" y="0"/>
          <wp:positionH relativeFrom="column">
            <wp:posOffset>-119380</wp:posOffset>
          </wp:positionH>
          <wp:positionV relativeFrom="paragraph">
            <wp:posOffset>119247</wp:posOffset>
          </wp:positionV>
          <wp:extent cx="562380" cy="682890"/>
          <wp:effectExtent l="0" t="0" r="9525" b="317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62380" cy="68289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10057" w:type="dxa"/>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27"/>
      <w:gridCol w:w="4014"/>
      <w:gridCol w:w="2016"/>
    </w:tblGrid>
    <w:tr w:rsidR="002264DF" w:rsidRPr="000B5C85" w14:paraId="166CC0C1" w14:textId="77777777" w:rsidTr="00044D63">
      <w:trPr>
        <w:cantSplit/>
        <w:trHeight w:val="525"/>
      </w:trPr>
      <w:tc>
        <w:tcPr>
          <w:tcW w:w="4027" w:type="dxa"/>
          <w:tcBorders>
            <w:right w:val="nil"/>
          </w:tcBorders>
          <w:vAlign w:val="center"/>
        </w:tcPr>
        <w:p w14:paraId="166CC0BF" w14:textId="3E4C9F13" w:rsidR="002264DF" w:rsidRPr="00813E40" w:rsidRDefault="002264DF" w:rsidP="003B6D6C">
          <w:pPr>
            <w:ind w:right="-115"/>
            <w:rPr>
              <w:rFonts w:cs="Arial"/>
              <w:b/>
              <w:sz w:val="16"/>
              <w:szCs w:val="16"/>
            </w:rPr>
          </w:pPr>
        </w:p>
      </w:tc>
      <w:tc>
        <w:tcPr>
          <w:tcW w:w="6030" w:type="dxa"/>
          <w:gridSpan w:val="2"/>
          <w:tcBorders>
            <w:left w:val="nil"/>
          </w:tcBorders>
          <w:vAlign w:val="center"/>
        </w:tcPr>
        <w:p w14:paraId="166CC0C0" w14:textId="78D7C881" w:rsidR="002264DF" w:rsidRPr="002264DF" w:rsidRDefault="00044D63" w:rsidP="00D43534">
          <w:pPr>
            <w:pStyle w:val="Heading4"/>
            <w:spacing w:before="120"/>
            <w:ind w:right="-108"/>
          </w:pPr>
          <w:r>
            <w:rPr>
              <w:rFonts w:cs="Arial"/>
              <w:sz w:val="22"/>
              <w:szCs w:val="22"/>
            </w:rPr>
            <w:t>OCAL PRODUCT NONORGANIC MATERIAL AFFIDAVIT</w:t>
          </w:r>
        </w:p>
      </w:tc>
    </w:tr>
    <w:tr w:rsidR="00813E40" w:rsidRPr="000B5C85" w14:paraId="166CC0C4" w14:textId="77777777" w:rsidTr="00030C05">
      <w:trPr>
        <w:cantSplit/>
        <w:trHeight w:val="360"/>
        <w:tblHeader/>
      </w:trPr>
      <w:tc>
        <w:tcPr>
          <w:tcW w:w="8041" w:type="dxa"/>
          <w:gridSpan w:val="2"/>
          <w:tcBorders>
            <w:right w:val="nil"/>
          </w:tcBorders>
          <w:vAlign w:val="center"/>
        </w:tcPr>
        <w:p w14:paraId="166CC0C2" w14:textId="1B7D540F" w:rsidR="00813E40" w:rsidRPr="00DD6ABD" w:rsidRDefault="00443B62" w:rsidP="00332E9C">
          <w:pPr>
            <w:ind w:right="-1112"/>
            <w:rPr>
              <w:rFonts w:cs="Arial"/>
            </w:rPr>
          </w:pPr>
          <w:r>
            <w:rPr>
              <w:rFonts w:cs="Arial"/>
              <w:b/>
              <w:szCs w:val="18"/>
            </w:rPr>
            <w:t xml:space="preserve">Find all forms at </w:t>
          </w:r>
          <w:hyperlink r:id="rId2" w:history="1">
            <w:r>
              <w:rPr>
                <w:rStyle w:val="Hyperlink"/>
                <w:b/>
                <w:szCs w:val="18"/>
              </w:rPr>
              <w:t>www.ccof.org</w:t>
            </w:r>
            <w:r>
              <w:rPr>
                <w:rStyle w:val="Hyperlink"/>
                <w:b/>
              </w:rPr>
              <w:t>/documents</w:t>
            </w:r>
          </w:hyperlink>
          <w:r>
            <w:rPr>
              <w:b/>
              <w:szCs w:val="18"/>
            </w:rPr>
            <w:t xml:space="preserve">. Send completed forms to </w:t>
          </w:r>
          <w:hyperlink r:id="rId3" w:history="1">
            <w:r w:rsidRPr="000534D6">
              <w:rPr>
                <w:rStyle w:val="Hyperlink"/>
                <w:b/>
                <w:szCs w:val="18"/>
              </w:rPr>
              <w:t>inbox@ccof.org</w:t>
            </w:r>
          </w:hyperlink>
          <w:r>
            <w:rPr>
              <w:b/>
              <w:szCs w:val="18"/>
            </w:rPr>
            <w:t>.</w:t>
          </w:r>
        </w:p>
      </w:tc>
      <w:tc>
        <w:tcPr>
          <w:tcW w:w="2016" w:type="dxa"/>
          <w:tcBorders>
            <w:top w:val="nil"/>
            <w:left w:val="nil"/>
            <w:bottom w:val="single" w:sz="4" w:space="0" w:color="auto"/>
          </w:tcBorders>
          <w:vAlign w:val="center"/>
        </w:tcPr>
        <w:p w14:paraId="166CC0C3" w14:textId="77777777" w:rsidR="00813E40" w:rsidRPr="000B5C85" w:rsidRDefault="00813E40" w:rsidP="00332E9C">
          <w:pPr>
            <w:ind w:right="-18"/>
            <w:jc w:val="right"/>
            <w:rPr>
              <w:rFonts w:cs="Arial"/>
            </w:rPr>
          </w:pPr>
          <w:r w:rsidRPr="000B5C85">
            <w:rPr>
              <w:rFonts w:cs="Arial"/>
              <w:b/>
              <w:bCs/>
              <w:sz w:val="16"/>
            </w:rPr>
            <w:t xml:space="preserve">   Page </w:t>
          </w:r>
          <w:r w:rsidR="00DF6023" w:rsidRPr="000B5C85">
            <w:rPr>
              <w:rFonts w:cs="Arial"/>
              <w:b/>
              <w:bCs/>
              <w:sz w:val="16"/>
            </w:rPr>
            <w:fldChar w:fldCharType="begin"/>
          </w:r>
          <w:r w:rsidRPr="000B5C85">
            <w:rPr>
              <w:rFonts w:cs="Arial"/>
              <w:b/>
              <w:bCs/>
              <w:sz w:val="16"/>
            </w:rPr>
            <w:instrText xml:space="preserve"> PAGE </w:instrText>
          </w:r>
          <w:r w:rsidR="00DF6023" w:rsidRPr="000B5C85">
            <w:rPr>
              <w:rFonts w:cs="Arial"/>
              <w:b/>
              <w:bCs/>
              <w:sz w:val="16"/>
            </w:rPr>
            <w:fldChar w:fldCharType="separate"/>
          </w:r>
          <w:r w:rsidR="004E088D">
            <w:rPr>
              <w:rFonts w:cs="Arial"/>
              <w:b/>
              <w:bCs/>
              <w:noProof/>
              <w:sz w:val="16"/>
            </w:rPr>
            <w:t>1</w:t>
          </w:r>
          <w:r w:rsidR="00DF6023" w:rsidRPr="000B5C85">
            <w:rPr>
              <w:rFonts w:cs="Arial"/>
              <w:b/>
              <w:bCs/>
              <w:sz w:val="16"/>
            </w:rPr>
            <w:fldChar w:fldCharType="end"/>
          </w:r>
          <w:r w:rsidRPr="000B5C85">
            <w:rPr>
              <w:rFonts w:cs="Arial"/>
              <w:b/>
              <w:bCs/>
              <w:sz w:val="16"/>
            </w:rPr>
            <w:t xml:space="preserve"> of </w:t>
          </w:r>
          <w:r w:rsidR="00DF6023" w:rsidRPr="000B5C85">
            <w:rPr>
              <w:rFonts w:cs="Arial"/>
              <w:b/>
              <w:bCs/>
              <w:sz w:val="16"/>
            </w:rPr>
            <w:fldChar w:fldCharType="begin"/>
          </w:r>
          <w:r w:rsidRPr="000B5C85">
            <w:rPr>
              <w:rFonts w:cs="Arial"/>
              <w:b/>
              <w:bCs/>
              <w:sz w:val="16"/>
            </w:rPr>
            <w:instrText xml:space="preserve"> NUMPAGES </w:instrText>
          </w:r>
          <w:r w:rsidR="00DF6023" w:rsidRPr="000B5C85">
            <w:rPr>
              <w:rFonts w:cs="Arial"/>
              <w:b/>
              <w:bCs/>
              <w:sz w:val="16"/>
            </w:rPr>
            <w:fldChar w:fldCharType="separate"/>
          </w:r>
          <w:r w:rsidR="004E088D">
            <w:rPr>
              <w:rFonts w:cs="Arial"/>
              <w:b/>
              <w:bCs/>
              <w:noProof/>
              <w:sz w:val="16"/>
            </w:rPr>
            <w:t>1</w:t>
          </w:r>
          <w:r w:rsidR="00DF6023" w:rsidRPr="000B5C85">
            <w:rPr>
              <w:rFonts w:cs="Arial"/>
              <w:b/>
              <w:bCs/>
              <w:sz w:val="16"/>
            </w:rPr>
            <w:fldChar w:fldCharType="end"/>
          </w:r>
        </w:p>
      </w:tc>
    </w:tr>
  </w:tbl>
  <w:p w14:paraId="166CC0C5" w14:textId="77777777" w:rsidR="00813E40" w:rsidRDefault="00813E40" w:rsidP="00813E40">
    <w:pPr>
      <w:pStyle w:val="Header"/>
      <w:tabs>
        <w:tab w:val="clear" w:pos="4320"/>
        <w:tab w:val="clear" w:pos="8640"/>
      </w:tabs>
      <w:ind w:right="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6CC0C7" w14:textId="77777777" w:rsidR="00C267B0" w:rsidRPr="00E13FED" w:rsidRDefault="0082206A">
    <w:pPr>
      <w:pStyle w:val="Header"/>
      <w:rPr>
        <w:rFonts w:ascii="GaramondCondensedL" w:hAnsi="GaramondCondensedL"/>
        <w:sz w:val="22"/>
        <w:szCs w:val="22"/>
      </w:rPr>
    </w:pPr>
    <w:r>
      <w:rPr>
        <w:rFonts w:ascii="GaramondCondensedL" w:hAnsi="GaramondCondensedL"/>
        <w:noProof/>
        <w:sz w:val="22"/>
        <w:szCs w:val="22"/>
      </w:rPr>
      <mc:AlternateContent>
        <mc:Choice Requires="wps">
          <w:drawing>
            <wp:anchor distT="0" distB="0" distL="114300" distR="114300" simplePos="0" relativeHeight="251658240" behindDoc="0" locked="0" layoutInCell="1" allowOverlap="1" wp14:anchorId="166CC0CF" wp14:editId="166CC0D0">
              <wp:simplePos x="0" y="0"/>
              <wp:positionH relativeFrom="column">
                <wp:posOffset>0</wp:posOffset>
              </wp:positionH>
              <wp:positionV relativeFrom="paragraph">
                <wp:posOffset>228600</wp:posOffset>
              </wp:positionV>
              <wp:extent cx="6530975" cy="6858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0975"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6CC0CF" id="_x0000_t202" coordsize="21600,21600" o:spt="202" path="m,l,21600r21600,l21600,xe">
              <v:stroke joinstyle="miter"/>
              <v:path gradientshapeok="t" o:connecttype="rect"/>
            </v:shapetype>
            <v:shape id="Text Box 2" o:spid="_x0000_s1026" type="#_x0000_t202" style="position:absolute;margin-left:0;margin-top:18pt;width:514.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" stroked="f">
              <v:textbox>
                <w:txbxContent>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2"/>
                      <w:gridCol w:w="332"/>
                      <w:gridCol w:w="1077"/>
                      <w:gridCol w:w="935"/>
                    </w:tblGrid>
                    <w:tr w:rsidR="00C267B0" w14:paraId="166CC0D7" w14:textId="77777777">
                      <w:trPr>
                        <w:cantSplit/>
                        <w:trHeight w:val="525"/>
                      </w:trPr>
                      <w:tc>
                        <w:tcPr>
                          <w:tcW w:w="8208" w:type="dxa"/>
                          <w:gridSpan w:val="2"/>
                          <w:vAlign w:val="center"/>
                        </w:tcPr>
                        <w:p w14:paraId="166CC0D3" w14:textId="77777777" w:rsidR="00C267B0" w:rsidRPr="0029567A" w:rsidRDefault="00C267B0" w:rsidP="00C267B0">
                          <w:pPr>
                            <w:ind w:right="-1112"/>
                            <w:rPr>
                              <w:rFonts w:cs="Arial"/>
                              <w:b/>
                              <w:bCs/>
                              <w:sz w:val="22"/>
                              <w:szCs w:val="22"/>
                            </w:rPr>
                          </w:pPr>
                          <w:r>
                            <w:rPr>
                              <w:rFonts w:cs="Arial"/>
                              <w:b/>
                              <w:sz w:val="22"/>
                              <w:szCs w:val="22"/>
                            </w:rPr>
                            <w:t xml:space="preserve"> </w:t>
                          </w:r>
                          <w:r>
                            <w:rPr>
                              <w:rFonts w:cs="Arial"/>
                              <w:b/>
                              <w:sz w:val="16"/>
                              <w:szCs w:val="16"/>
                            </w:rPr>
                            <w:t>NOP §205.201</w:t>
                          </w:r>
                          <w:r>
                            <w:rPr>
                              <w:rFonts w:cs="Arial"/>
                              <w:b/>
                              <w:sz w:val="22"/>
                              <w:szCs w:val="22"/>
                            </w:rPr>
                            <w:t xml:space="preserve">                                         </w:t>
                          </w:r>
                          <w:r w:rsidRPr="006A6E68">
                            <w:rPr>
                              <w:rFonts w:cs="Arial"/>
                              <w:b/>
                              <w:sz w:val="22"/>
                              <w:szCs w:val="22"/>
                            </w:rPr>
                            <w:t xml:space="preserve">PRIVATE LABEL CO-PACKER PROFILE </w:t>
                          </w:r>
                          <w:r w:rsidRPr="006A6E68">
                            <w:rPr>
                              <w:rFonts w:cs="Arial"/>
                              <w:b/>
                              <w:bCs/>
                              <w:sz w:val="22"/>
                              <w:szCs w:val="22"/>
                            </w:rPr>
                            <w:t xml:space="preserve">                     </w:t>
                          </w:r>
                        </w:p>
                      </w:tc>
                      <w:tc>
                        <w:tcPr>
                          <w:tcW w:w="1063" w:type="dxa"/>
                          <w:shd w:val="clear" w:color="auto" w:fill="000000"/>
                          <w:vAlign w:val="center"/>
                        </w:tcPr>
                        <w:p w14:paraId="166CC0D4" w14:textId="77777777" w:rsidR="00C267B0" w:rsidRPr="0029567A" w:rsidRDefault="00C267B0" w:rsidP="00C267B0">
                          <w:pPr>
                            <w:ind w:right="-1112"/>
                            <w:rPr>
                              <w:rFonts w:cs="Arial"/>
                              <w:b/>
                              <w:bCs/>
                              <w:szCs w:val="22"/>
                            </w:rPr>
                          </w:pPr>
                          <w:r w:rsidRPr="0029567A">
                            <w:rPr>
                              <w:rFonts w:cs="Arial"/>
                              <w:b/>
                              <w:bCs/>
                              <w:szCs w:val="22"/>
                            </w:rPr>
                            <w:t xml:space="preserve">    OSP</w:t>
                          </w:r>
                        </w:p>
                        <w:p w14:paraId="166CC0D5" w14:textId="77777777" w:rsidR="00C267B0" w:rsidRPr="0029567A" w:rsidRDefault="00C267B0" w:rsidP="00C267B0">
                          <w:pPr>
                            <w:ind w:right="-1112"/>
                            <w:rPr>
                              <w:rFonts w:cs="Arial"/>
                              <w:b/>
                              <w:bCs/>
                              <w:szCs w:val="22"/>
                            </w:rPr>
                          </w:pPr>
                          <w:r w:rsidRPr="0029567A">
                            <w:rPr>
                              <w:rFonts w:cs="Arial"/>
                              <w:b/>
                              <w:bCs/>
                              <w:szCs w:val="22"/>
                            </w:rPr>
                            <w:t>SECTION:</w:t>
                          </w:r>
                        </w:p>
                      </w:tc>
                      <w:tc>
                        <w:tcPr>
                          <w:tcW w:w="935" w:type="dxa"/>
                          <w:shd w:val="clear" w:color="auto" w:fill="000000"/>
                          <w:vAlign w:val="center"/>
                        </w:tcPr>
                        <w:p w14:paraId="166CC0D6" w14:textId="77777777" w:rsidR="00C267B0" w:rsidRPr="00FF48F3" w:rsidRDefault="00C267B0" w:rsidP="00C267B0">
                          <w:pPr>
                            <w:pStyle w:val="Heading4"/>
                            <w:ind w:right="-1112"/>
                            <w:rPr>
                              <w:rFonts w:cs="Arial"/>
                            </w:rPr>
                          </w:pPr>
                          <w:r w:rsidRPr="00FF48F3">
                            <w:rPr>
                              <w:rFonts w:cs="Arial"/>
                            </w:rPr>
                            <w:t>H</w:t>
                          </w:r>
                          <w:r>
                            <w:rPr>
                              <w:rFonts w:cs="Arial"/>
                            </w:rPr>
                            <w:t>2.6</w:t>
                          </w:r>
                        </w:p>
                      </w:tc>
                    </w:tr>
                    <w:tr w:rsidR="00C267B0" w14:paraId="166CC0DA" w14:textId="77777777">
                      <w:trPr>
                        <w:cantSplit/>
                        <w:trHeight w:val="360"/>
                        <w:tblHeader/>
                      </w:trPr>
                      <w:tc>
                        <w:tcPr>
                          <w:tcW w:w="7875" w:type="dxa"/>
                          <w:tcBorders>
                            <w:right w:val="nil"/>
                          </w:tcBorders>
                          <w:vAlign w:val="center"/>
                        </w:tcPr>
                        <w:p w14:paraId="166CC0D8" w14:textId="77777777" w:rsidR="00C267B0" w:rsidRPr="0029567A" w:rsidRDefault="00C267B0" w:rsidP="00C267B0">
                          <w:pPr>
                            <w:ind w:right="-1112"/>
                            <w:rPr>
                              <w:rFonts w:cs="Arial"/>
                              <w:szCs w:val="22"/>
                            </w:rPr>
                          </w:pPr>
                          <w:r w:rsidRPr="0029567A">
                            <w:rPr>
                              <w:rFonts w:cs="Arial"/>
                              <w:b/>
                              <w:bCs/>
                              <w:sz w:val="16"/>
                              <w:szCs w:val="22"/>
                            </w:rPr>
                            <w:t>Operation Name</w:t>
                          </w:r>
                          <w:r w:rsidRPr="0029567A">
                            <w:rPr>
                              <w:rFonts w:cs="Arial"/>
                              <w:sz w:val="16"/>
                              <w:szCs w:val="22"/>
                            </w:rPr>
                            <w:t>:</w:t>
                          </w:r>
                        </w:p>
                      </w:tc>
                      <w:tc>
                        <w:tcPr>
                          <w:tcW w:w="2331" w:type="dxa"/>
                          <w:gridSpan w:val="3"/>
                          <w:tcBorders>
                            <w:top w:val="nil"/>
                            <w:left w:val="nil"/>
                            <w:bottom w:val="single" w:sz="4" w:space="0" w:color="auto"/>
                          </w:tcBorders>
                          <w:vAlign w:val="center"/>
                        </w:tcPr>
                        <w:p w14:paraId="166CC0D9" w14:textId="77777777" w:rsidR="00C267B0" w:rsidRPr="0029567A" w:rsidRDefault="00C267B0" w:rsidP="00C267B0">
                          <w:pPr>
                            <w:ind w:right="-1112"/>
                            <w:jc w:val="center"/>
                            <w:rPr>
                              <w:rFonts w:cs="Arial"/>
                              <w:szCs w:val="22"/>
                            </w:rPr>
                          </w:pPr>
                          <w:r w:rsidRPr="0029567A">
                            <w:rPr>
                              <w:rFonts w:cs="Arial"/>
                              <w:b/>
                              <w:bCs/>
                              <w:sz w:val="16"/>
                              <w:szCs w:val="22"/>
                            </w:rPr>
                            <w:t xml:space="preserve">   Page </w:t>
                          </w:r>
                          <w:r w:rsidR="00DF6023" w:rsidRPr="0029567A">
                            <w:rPr>
                              <w:rFonts w:cs="Arial"/>
                              <w:b/>
                              <w:bCs/>
                              <w:sz w:val="16"/>
                              <w:szCs w:val="22"/>
                            </w:rPr>
                            <w:fldChar w:fldCharType="begin"/>
                          </w:r>
                          <w:r w:rsidRPr="0029567A">
                            <w:rPr>
                              <w:rFonts w:cs="Arial"/>
                              <w:b/>
                              <w:bCs/>
                              <w:sz w:val="16"/>
                              <w:szCs w:val="22"/>
                            </w:rPr>
                            <w:instrText xml:space="preserve"> PAGE </w:instrText>
                          </w:r>
                          <w:r w:rsidR="00DF6023" w:rsidRPr="0029567A">
                            <w:rPr>
                              <w:rFonts w:cs="Arial"/>
                              <w:b/>
                              <w:bCs/>
                              <w:sz w:val="16"/>
                              <w:szCs w:val="22"/>
                            </w:rPr>
                            <w:fldChar w:fldCharType="separate"/>
                          </w:r>
                          <w:r w:rsidRPr="0029567A">
                            <w:rPr>
                              <w:rFonts w:cs="Arial"/>
                              <w:b/>
                              <w:bCs/>
                              <w:noProof/>
                              <w:sz w:val="16"/>
                              <w:szCs w:val="22"/>
                            </w:rPr>
                            <w:t>1</w:t>
                          </w:r>
                          <w:r w:rsidR="00DF6023" w:rsidRPr="0029567A">
                            <w:rPr>
                              <w:rFonts w:cs="Arial"/>
                              <w:b/>
                              <w:bCs/>
                              <w:sz w:val="16"/>
                              <w:szCs w:val="22"/>
                            </w:rPr>
                            <w:fldChar w:fldCharType="end"/>
                          </w:r>
                          <w:r w:rsidRPr="0029567A">
                            <w:rPr>
                              <w:rFonts w:cs="Arial"/>
                              <w:b/>
                              <w:bCs/>
                              <w:sz w:val="16"/>
                              <w:szCs w:val="22"/>
                            </w:rPr>
                            <w:t xml:space="preserve"> of </w:t>
                          </w:r>
                          <w:r w:rsidR="00DF6023" w:rsidRPr="0029567A">
                            <w:rPr>
                              <w:rFonts w:cs="Arial"/>
                              <w:b/>
                              <w:bCs/>
                              <w:sz w:val="16"/>
                              <w:szCs w:val="22"/>
                            </w:rPr>
                            <w:fldChar w:fldCharType="begin"/>
                          </w:r>
                          <w:r w:rsidRPr="0029567A">
                            <w:rPr>
                              <w:rFonts w:cs="Arial"/>
                              <w:b/>
                              <w:bCs/>
                              <w:sz w:val="16"/>
                              <w:szCs w:val="22"/>
                            </w:rPr>
                            <w:instrText xml:space="preserve"> NUMPAGES </w:instrText>
                          </w:r>
                          <w:r w:rsidR="00DF6023" w:rsidRPr="0029567A">
                            <w:rPr>
                              <w:rFonts w:cs="Arial"/>
                              <w:b/>
                              <w:bCs/>
                              <w:sz w:val="16"/>
                              <w:szCs w:val="22"/>
                            </w:rPr>
                            <w:fldChar w:fldCharType="separate"/>
                          </w:r>
                          <w:r w:rsidR="008679A4">
                            <w:rPr>
                              <w:rFonts w:cs="Arial"/>
                              <w:b/>
                              <w:bCs/>
                              <w:noProof/>
                              <w:sz w:val="16"/>
                              <w:szCs w:val="22"/>
                            </w:rPr>
                            <w:t>1</w:t>
                          </w:r>
                          <w:r w:rsidR="00DF6023" w:rsidRPr="0029567A">
                            <w:rPr>
                              <w:rFonts w:cs="Arial"/>
                              <w:b/>
                              <w:bCs/>
                              <w:sz w:val="16"/>
                              <w:szCs w:val="22"/>
                            </w:rPr>
                            <w:fldChar w:fldCharType="end"/>
                          </w:r>
                        </w:p>
                      </w:tc>
                    </w:tr>
                  </w:tbl>
                  <w:p w14:paraId="166CC0DB" w14:textId="77777777" w:rsidR="00C267B0" w:rsidRDefault="00C267B0" w:rsidP="00C267B0"/>
                </w:txbxContent>
              </v:textbox>
            </v:shape>
          </w:pict>
        </mc:Fallback>
      </mc:AlternateContent>
    </w:r>
    <w:r>
      <w:rPr>
        <w:rFonts w:ascii="GaramondCondensedL" w:hAnsi="GaramondCondensedL"/>
        <w:noProof/>
        <w:sz w:val="22"/>
        <w:szCs w:val="22"/>
      </w:rPr>
      <w:drawing>
        <wp:anchor distT="0" distB="0" distL="114300" distR="114300" simplePos="0" relativeHeight="251658241" behindDoc="0" locked="0" layoutInCell="1" allowOverlap="1" wp14:anchorId="166CC0D1" wp14:editId="166CC0D2">
          <wp:simplePos x="0" y="0"/>
          <wp:positionH relativeFrom="column">
            <wp:posOffset>-553720</wp:posOffset>
          </wp:positionH>
          <wp:positionV relativeFrom="paragraph">
            <wp:posOffset>247650</wp:posOffset>
          </wp:positionV>
          <wp:extent cx="553720" cy="666750"/>
          <wp:effectExtent l="0" t="0" r="0" b="0"/>
          <wp:wrapThrough wrapText="bothSides">
            <wp:wrapPolygon edited="0">
              <wp:start x="0" y="0"/>
              <wp:lineTo x="0" y="20983"/>
              <wp:lineTo x="20807" y="20983"/>
              <wp:lineTo x="20807"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3720" cy="6667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6"/>
    <w:multiLevelType w:val="multilevel"/>
    <w:tmpl w:val="005AF56A"/>
    <w:lvl w:ilvl="0">
      <w:start w:val="1"/>
      <w:numFmt w:val="decimal"/>
      <w:lvlText w:val="%1)"/>
      <w:lvlJc w:val="left"/>
      <w:pPr>
        <w:tabs>
          <w:tab w:val="num" w:pos="360"/>
        </w:tabs>
        <w:ind w:left="360" w:hanging="360"/>
      </w:pPr>
      <w:rPr>
        <w:rFonts w:ascii="Arial" w:hAnsi="Arial" w:hint="default"/>
        <w:b w:val="0"/>
        <w:i w:val="0"/>
        <w:sz w:val="16"/>
        <w:szCs w:val="16"/>
      </w:rPr>
    </w:lvl>
    <w:lvl w:ilvl="1">
      <w:start w:val="1"/>
      <w:numFmt w:val="decimal"/>
      <w:lvlText w:val="%2)"/>
      <w:lvlJc w:val="left"/>
      <w:pPr>
        <w:tabs>
          <w:tab w:val="num" w:pos="360"/>
        </w:tabs>
        <w:ind w:left="360" w:hanging="360"/>
      </w:pPr>
      <w:rPr>
        <w:rFonts w:ascii="Arial" w:hAnsi="Arial" w:hint="default"/>
        <w:i w:val="0"/>
      </w:rPr>
    </w:lvl>
    <w:lvl w:ilvl="2">
      <w:start w:val="1"/>
      <w:numFmt w:val="lowerLetter"/>
      <w:pStyle w:val="Heading3"/>
      <w:suff w:val="nothing"/>
      <w:lvlText w:val="%3)"/>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 w15:restartNumberingAfterBreak="0">
    <w:nsid w:val="020C26F1"/>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2" w15:restartNumberingAfterBreak="0">
    <w:nsid w:val="025E7C8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3"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6D60201"/>
    <w:multiLevelType w:val="hybridMultilevel"/>
    <w:tmpl w:val="36248A44"/>
    <w:lvl w:ilvl="0" w:tplc="5950C4F4">
      <w:start w:val="1"/>
      <w:numFmt w:val="lowerLetter"/>
      <w:lvlText w:val="%1)"/>
      <w:lvlJc w:val="left"/>
      <w:pPr>
        <w:ind w:left="245" w:hanging="360"/>
      </w:pPr>
      <w:rPr>
        <w:rFonts w:hint="default"/>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5" w15:restartNumberingAfterBreak="0">
    <w:nsid w:val="0BB130AB"/>
    <w:multiLevelType w:val="hybridMultilevel"/>
    <w:tmpl w:val="BA06F5DA"/>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E7A03B6"/>
    <w:multiLevelType w:val="hybridMultilevel"/>
    <w:tmpl w:val="373E9342"/>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1DDD6E61"/>
    <w:multiLevelType w:val="hybridMultilevel"/>
    <w:tmpl w:val="A36E501A"/>
    <w:lvl w:ilvl="0" w:tplc="0D4C8B00">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73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E5A682A"/>
    <w:multiLevelType w:val="hybridMultilevel"/>
    <w:tmpl w:val="4F723680"/>
    <w:lvl w:ilvl="0" w:tplc="4F74A394">
      <w:start w:val="1"/>
      <w:numFmt w:val="upperLetter"/>
      <w:lvlText w:val="%1."/>
      <w:lvlJc w:val="left"/>
      <w:pPr>
        <w:tabs>
          <w:tab w:val="num" w:pos="720"/>
        </w:tabs>
        <w:ind w:left="720" w:hanging="360"/>
      </w:pPr>
      <w:rPr>
        <w:rFonts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F370F1D"/>
    <w:multiLevelType w:val="hybridMultilevel"/>
    <w:tmpl w:val="8B02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0931E2"/>
    <w:multiLevelType w:val="hybridMultilevel"/>
    <w:tmpl w:val="8A9A9604"/>
    <w:lvl w:ilvl="0" w:tplc="D3CE47C4">
      <w:start w:val="1"/>
      <w:numFmt w:val="decimal"/>
      <w:lvlText w:val="%1)"/>
      <w:lvlJc w:val="left"/>
      <w:pPr>
        <w:ind w:left="252" w:hanging="360"/>
      </w:pPr>
      <w:rPr>
        <w:rFonts w:hint="default"/>
      </w:rPr>
    </w:lvl>
    <w:lvl w:ilvl="1" w:tplc="04090019" w:tentative="1">
      <w:start w:val="1"/>
      <w:numFmt w:val="lowerLetter"/>
      <w:lvlText w:val="%2."/>
      <w:lvlJc w:val="left"/>
      <w:pPr>
        <w:ind w:left="972" w:hanging="360"/>
      </w:pPr>
    </w:lvl>
    <w:lvl w:ilvl="2" w:tplc="0409001B" w:tentative="1">
      <w:start w:val="1"/>
      <w:numFmt w:val="lowerRoman"/>
      <w:lvlText w:val="%3."/>
      <w:lvlJc w:val="right"/>
      <w:pPr>
        <w:ind w:left="1692" w:hanging="180"/>
      </w:pPr>
    </w:lvl>
    <w:lvl w:ilvl="3" w:tplc="0409000F" w:tentative="1">
      <w:start w:val="1"/>
      <w:numFmt w:val="decimal"/>
      <w:lvlText w:val="%4."/>
      <w:lvlJc w:val="left"/>
      <w:pPr>
        <w:ind w:left="2412" w:hanging="360"/>
      </w:pPr>
    </w:lvl>
    <w:lvl w:ilvl="4" w:tplc="04090019" w:tentative="1">
      <w:start w:val="1"/>
      <w:numFmt w:val="lowerLetter"/>
      <w:lvlText w:val="%5."/>
      <w:lvlJc w:val="left"/>
      <w:pPr>
        <w:ind w:left="3132" w:hanging="360"/>
      </w:pPr>
    </w:lvl>
    <w:lvl w:ilvl="5" w:tplc="0409001B" w:tentative="1">
      <w:start w:val="1"/>
      <w:numFmt w:val="lowerRoman"/>
      <w:lvlText w:val="%6."/>
      <w:lvlJc w:val="right"/>
      <w:pPr>
        <w:ind w:left="3852" w:hanging="180"/>
      </w:pPr>
    </w:lvl>
    <w:lvl w:ilvl="6" w:tplc="0409000F" w:tentative="1">
      <w:start w:val="1"/>
      <w:numFmt w:val="decimal"/>
      <w:lvlText w:val="%7."/>
      <w:lvlJc w:val="left"/>
      <w:pPr>
        <w:ind w:left="4572" w:hanging="360"/>
      </w:pPr>
    </w:lvl>
    <w:lvl w:ilvl="7" w:tplc="04090019" w:tentative="1">
      <w:start w:val="1"/>
      <w:numFmt w:val="lowerLetter"/>
      <w:lvlText w:val="%8."/>
      <w:lvlJc w:val="left"/>
      <w:pPr>
        <w:ind w:left="5292" w:hanging="360"/>
      </w:pPr>
    </w:lvl>
    <w:lvl w:ilvl="8" w:tplc="0409001B" w:tentative="1">
      <w:start w:val="1"/>
      <w:numFmt w:val="lowerRoman"/>
      <w:lvlText w:val="%9."/>
      <w:lvlJc w:val="right"/>
      <w:pPr>
        <w:ind w:left="6012" w:hanging="180"/>
      </w:pPr>
    </w:lvl>
  </w:abstractNum>
  <w:abstractNum w:abstractNumId="11" w15:restartNumberingAfterBreak="0">
    <w:nsid w:val="33784C91"/>
    <w:multiLevelType w:val="hybridMultilevel"/>
    <w:tmpl w:val="9BB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7868CF"/>
    <w:multiLevelType w:val="hybridMultilevel"/>
    <w:tmpl w:val="5AAAAD24"/>
    <w:lvl w:ilvl="0" w:tplc="AB3CA32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B5052"/>
    <w:multiLevelType w:val="hybridMultilevel"/>
    <w:tmpl w:val="C0808B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41FCB"/>
    <w:multiLevelType w:val="hybridMultilevel"/>
    <w:tmpl w:val="17E86AD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AD8756E"/>
    <w:multiLevelType w:val="hybridMultilevel"/>
    <w:tmpl w:val="B7CE0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CD480A"/>
    <w:multiLevelType w:val="hybridMultilevel"/>
    <w:tmpl w:val="B17A0796"/>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545C0727"/>
    <w:multiLevelType w:val="hybridMultilevel"/>
    <w:tmpl w:val="1C28AB70"/>
    <w:lvl w:ilvl="0" w:tplc="5C3E33CC">
      <w:start w:val="1"/>
      <w:numFmt w:val="decimal"/>
      <w:lvlText w:val="%1)"/>
      <w:lvlJc w:val="left"/>
      <w:pPr>
        <w:ind w:left="360" w:hanging="360"/>
      </w:pPr>
      <w:rPr>
        <w:b w:val="0"/>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24A6978"/>
    <w:multiLevelType w:val="hybridMultilevel"/>
    <w:tmpl w:val="86F271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B9647B"/>
    <w:multiLevelType w:val="hybridMultilevel"/>
    <w:tmpl w:val="39B89CBA"/>
    <w:lvl w:ilvl="0" w:tplc="75B04AA0">
      <w:start w:val="2"/>
      <w:numFmt w:val="upperLetter"/>
      <w:lvlText w:val="%1."/>
      <w:lvlJc w:val="left"/>
      <w:pPr>
        <w:ind w:left="720" w:hanging="360"/>
      </w:pPr>
      <w:rPr>
        <w:rFonts w:hint="default"/>
        <w:b/>
        <w:bCs/>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BE774B"/>
    <w:multiLevelType w:val="hybridMultilevel"/>
    <w:tmpl w:val="983A5382"/>
    <w:lvl w:ilvl="0" w:tplc="FD881894">
      <w:start w:val="1"/>
      <w:numFmt w:val="upperLetter"/>
      <w:lvlText w:val="%1."/>
      <w:lvlJc w:val="left"/>
      <w:pPr>
        <w:ind w:left="245" w:hanging="360"/>
      </w:pPr>
      <w:rPr>
        <w:rFonts w:hint="default"/>
        <w:b/>
        <w:sz w:val="22"/>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7A113773"/>
    <w:multiLevelType w:val="hybridMultilevel"/>
    <w:tmpl w:val="CCD0C490"/>
    <w:lvl w:ilvl="0" w:tplc="69E03284">
      <w:start w:val="1"/>
      <w:numFmt w:val="decimal"/>
      <w:lvlText w:val="%1)"/>
      <w:lvlJc w:val="left"/>
      <w:pPr>
        <w:ind w:left="720" w:hanging="360"/>
      </w:pPr>
      <w:rPr>
        <w:b w:val="0"/>
        <w:bCs/>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1618A7"/>
    <w:multiLevelType w:val="hybridMultilevel"/>
    <w:tmpl w:val="467ECD14"/>
    <w:lvl w:ilvl="0" w:tplc="2EEED00C">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CFA4F79"/>
    <w:multiLevelType w:val="hybridMultilevel"/>
    <w:tmpl w:val="2CF873F2"/>
    <w:lvl w:ilvl="0" w:tplc="FF9E0B4E">
      <w:start w:val="1"/>
      <w:numFmt w:val="upperLetter"/>
      <w:lvlText w:val="%1)"/>
      <w:lvlJc w:val="left"/>
      <w:pPr>
        <w:ind w:left="605" w:hanging="360"/>
      </w:pPr>
      <w:rPr>
        <w:rFonts w:hint="default"/>
      </w:rPr>
    </w:lvl>
    <w:lvl w:ilvl="1" w:tplc="04090019" w:tentative="1">
      <w:start w:val="1"/>
      <w:numFmt w:val="lowerLetter"/>
      <w:lvlText w:val="%2."/>
      <w:lvlJc w:val="left"/>
      <w:pPr>
        <w:ind w:left="1325" w:hanging="360"/>
      </w:pPr>
    </w:lvl>
    <w:lvl w:ilvl="2" w:tplc="0409001B" w:tentative="1">
      <w:start w:val="1"/>
      <w:numFmt w:val="lowerRoman"/>
      <w:lvlText w:val="%3."/>
      <w:lvlJc w:val="right"/>
      <w:pPr>
        <w:ind w:left="2045" w:hanging="180"/>
      </w:pPr>
    </w:lvl>
    <w:lvl w:ilvl="3" w:tplc="0409000F" w:tentative="1">
      <w:start w:val="1"/>
      <w:numFmt w:val="decimal"/>
      <w:lvlText w:val="%4."/>
      <w:lvlJc w:val="left"/>
      <w:pPr>
        <w:ind w:left="2765" w:hanging="360"/>
      </w:pPr>
    </w:lvl>
    <w:lvl w:ilvl="4" w:tplc="04090019" w:tentative="1">
      <w:start w:val="1"/>
      <w:numFmt w:val="lowerLetter"/>
      <w:lvlText w:val="%5."/>
      <w:lvlJc w:val="left"/>
      <w:pPr>
        <w:ind w:left="3485" w:hanging="360"/>
      </w:pPr>
    </w:lvl>
    <w:lvl w:ilvl="5" w:tplc="0409001B" w:tentative="1">
      <w:start w:val="1"/>
      <w:numFmt w:val="lowerRoman"/>
      <w:lvlText w:val="%6."/>
      <w:lvlJc w:val="right"/>
      <w:pPr>
        <w:ind w:left="4205" w:hanging="180"/>
      </w:pPr>
    </w:lvl>
    <w:lvl w:ilvl="6" w:tplc="0409000F" w:tentative="1">
      <w:start w:val="1"/>
      <w:numFmt w:val="decimal"/>
      <w:lvlText w:val="%7."/>
      <w:lvlJc w:val="left"/>
      <w:pPr>
        <w:ind w:left="4925" w:hanging="360"/>
      </w:pPr>
    </w:lvl>
    <w:lvl w:ilvl="7" w:tplc="04090019" w:tentative="1">
      <w:start w:val="1"/>
      <w:numFmt w:val="lowerLetter"/>
      <w:lvlText w:val="%8."/>
      <w:lvlJc w:val="left"/>
      <w:pPr>
        <w:ind w:left="5645" w:hanging="360"/>
      </w:pPr>
    </w:lvl>
    <w:lvl w:ilvl="8" w:tplc="0409001B" w:tentative="1">
      <w:start w:val="1"/>
      <w:numFmt w:val="lowerRoman"/>
      <w:lvlText w:val="%9."/>
      <w:lvlJc w:val="right"/>
      <w:pPr>
        <w:ind w:left="6365" w:hanging="180"/>
      </w:pPr>
    </w:lvl>
  </w:abstractNum>
  <w:abstractNum w:abstractNumId="24" w15:restartNumberingAfterBreak="0">
    <w:nsid w:val="7D8D50BE"/>
    <w:multiLevelType w:val="hybridMultilevel"/>
    <w:tmpl w:val="31362B64"/>
    <w:lvl w:ilvl="0" w:tplc="15FA6E48">
      <w:start w:val="1"/>
      <w:numFmt w:val="upperLetter"/>
      <w:lvlText w:val="%1."/>
      <w:lvlJc w:val="left"/>
      <w:pPr>
        <w:ind w:left="245" w:hanging="360"/>
      </w:pPr>
      <w:rPr>
        <w:rFonts w:hint="default"/>
        <w:b/>
        <w:bCs/>
        <w:sz w:val="22"/>
        <w:szCs w:val="2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7E8B5F24"/>
    <w:multiLevelType w:val="hybridMultilevel"/>
    <w:tmpl w:val="DDB61B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0935879">
    <w:abstractNumId w:val="0"/>
  </w:num>
  <w:num w:numId="2" w16cid:durableId="1119955196">
    <w:abstractNumId w:val="8"/>
  </w:num>
  <w:num w:numId="3" w16cid:durableId="669453508">
    <w:abstractNumId w:val="11"/>
  </w:num>
  <w:num w:numId="4" w16cid:durableId="627249499">
    <w:abstractNumId w:val="17"/>
  </w:num>
  <w:num w:numId="5" w16cid:durableId="12271740">
    <w:abstractNumId w:val="13"/>
  </w:num>
  <w:num w:numId="6" w16cid:durableId="802775304">
    <w:abstractNumId w:val="18"/>
  </w:num>
  <w:num w:numId="7" w16cid:durableId="1847087839">
    <w:abstractNumId w:val="22"/>
  </w:num>
  <w:num w:numId="8" w16cid:durableId="883907802">
    <w:abstractNumId w:val="6"/>
  </w:num>
  <w:num w:numId="9" w16cid:durableId="461119926">
    <w:abstractNumId w:val="3"/>
  </w:num>
  <w:num w:numId="10" w16cid:durableId="413553466">
    <w:abstractNumId w:val="23"/>
  </w:num>
  <w:num w:numId="11" w16cid:durableId="623195522">
    <w:abstractNumId w:val="16"/>
  </w:num>
  <w:num w:numId="12" w16cid:durableId="2007200986">
    <w:abstractNumId w:val="9"/>
  </w:num>
  <w:num w:numId="13" w16cid:durableId="1029794958">
    <w:abstractNumId w:val="14"/>
  </w:num>
  <w:num w:numId="14" w16cid:durableId="123816582">
    <w:abstractNumId w:val="15"/>
  </w:num>
  <w:num w:numId="15" w16cid:durableId="1237588430">
    <w:abstractNumId w:val="4"/>
  </w:num>
  <w:num w:numId="16" w16cid:durableId="653028188">
    <w:abstractNumId w:val="20"/>
  </w:num>
  <w:num w:numId="17" w16cid:durableId="514269468">
    <w:abstractNumId w:val="7"/>
  </w:num>
  <w:num w:numId="18" w16cid:durableId="2046366357">
    <w:abstractNumId w:val="12"/>
  </w:num>
  <w:num w:numId="19" w16cid:durableId="978147228">
    <w:abstractNumId w:val="24"/>
  </w:num>
  <w:num w:numId="20" w16cid:durableId="1449277843">
    <w:abstractNumId w:val="10"/>
  </w:num>
  <w:num w:numId="21" w16cid:durableId="2037807637">
    <w:abstractNumId w:val="2"/>
  </w:num>
  <w:num w:numId="22" w16cid:durableId="223150743">
    <w:abstractNumId w:val="1"/>
  </w:num>
  <w:num w:numId="23" w16cid:durableId="2124422330">
    <w:abstractNumId w:val="21"/>
  </w:num>
  <w:num w:numId="24" w16cid:durableId="910773241">
    <w:abstractNumId w:val="25"/>
  </w:num>
  <w:num w:numId="25" w16cid:durableId="983897468">
    <w:abstractNumId w:val="5"/>
  </w:num>
  <w:num w:numId="26" w16cid:durableId="49703769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18dVNnECQU/+YLIhXvaUX0RJu1Wm7Aj9/HN6g1gZsT+/PsQf/msfQfGmERWkkHGFmU6NhnAV/Zmgr7Q49j9iPQ==" w:salt="n8V+V+yqdbSxmbcQMzH6Mg=="/>
  <w:defaultTabStop w:val="720"/>
  <w:drawingGridHorizontalSpacing w:val="9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5F2"/>
    <w:rsid w:val="000079BF"/>
    <w:rsid w:val="0001093B"/>
    <w:rsid w:val="00013BAD"/>
    <w:rsid w:val="00024CDC"/>
    <w:rsid w:val="00027864"/>
    <w:rsid w:val="00030C05"/>
    <w:rsid w:val="00044D63"/>
    <w:rsid w:val="0005557F"/>
    <w:rsid w:val="00055B31"/>
    <w:rsid w:val="0006075F"/>
    <w:rsid w:val="00067D48"/>
    <w:rsid w:val="000748AF"/>
    <w:rsid w:val="0008511E"/>
    <w:rsid w:val="00093FD4"/>
    <w:rsid w:val="0009623B"/>
    <w:rsid w:val="00096784"/>
    <w:rsid w:val="0009763C"/>
    <w:rsid w:val="000C1566"/>
    <w:rsid w:val="000C7012"/>
    <w:rsid w:val="000D11DB"/>
    <w:rsid w:val="000D3AAD"/>
    <w:rsid w:val="00135FE7"/>
    <w:rsid w:val="00137BD9"/>
    <w:rsid w:val="00185E70"/>
    <w:rsid w:val="00187066"/>
    <w:rsid w:val="00190E8E"/>
    <w:rsid w:val="00192DD5"/>
    <w:rsid w:val="001930A5"/>
    <w:rsid w:val="001B04C2"/>
    <w:rsid w:val="001B06DD"/>
    <w:rsid w:val="001B073E"/>
    <w:rsid w:val="001C77F7"/>
    <w:rsid w:val="001D347B"/>
    <w:rsid w:val="001D4511"/>
    <w:rsid w:val="001E1D45"/>
    <w:rsid w:val="001E3180"/>
    <w:rsid w:val="001F4D42"/>
    <w:rsid w:val="002073FA"/>
    <w:rsid w:val="00210FD2"/>
    <w:rsid w:val="0022318F"/>
    <w:rsid w:val="002264DF"/>
    <w:rsid w:val="00227816"/>
    <w:rsid w:val="00261A39"/>
    <w:rsid w:val="00290A39"/>
    <w:rsid w:val="00294482"/>
    <w:rsid w:val="0029567A"/>
    <w:rsid w:val="002B5B7A"/>
    <w:rsid w:val="002C3538"/>
    <w:rsid w:val="002E15FA"/>
    <w:rsid w:val="002E2E32"/>
    <w:rsid w:val="002E4752"/>
    <w:rsid w:val="002F5CB0"/>
    <w:rsid w:val="00304986"/>
    <w:rsid w:val="003155CB"/>
    <w:rsid w:val="00321127"/>
    <w:rsid w:val="00325418"/>
    <w:rsid w:val="00330691"/>
    <w:rsid w:val="00332E9C"/>
    <w:rsid w:val="00333A8E"/>
    <w:rsid w:val="00343C36"/>
    <w:rsid w:val="003451AA"/>
    <w:rsid w:val="00346B97"/>
    <w:rsid w:val="003501CA"/>
    <w:rsid w:val="00364222"/>
    <w:rsid w:val="003650F4"/>
    <w:rsid w:val="00374C08"/>
    <w:rsid w:val="003903F8"/>
    <w:rsid w:val="003B3701"/>
    <w:rsid w:val="003B3C0C"/>
    <w:rsid w:val="003B4AA1"/>
    <w:rsid w:val="003B6D6C"/>
    <w:rsid w:val="003F57C9"/>
    <w:rsid w:val="00400FA8"/>
    <w:rsid w:val="00415444"/>
    <w:rsid w:val="00416412"/>
    <w:rsid w:val="00420893"/>
    <w:rsid w:val="004214D2"/>
    <w:rsid w:val="00421D1C"/>
    <w:rsid w:val="00440EAB"/>
    <w:rsid w:val="00443B62"/>
    <w:rsid w:val="00444BB4"/>
    <w:rsid w:val="00461879"/>
    <w:rsid w:val="00473C3B"/>
    <w:rsid w:val="0048439E"/>
    <w:rsid w:val="00486FCD"/>
    <w:rsid w:val="004A2F09"/>
    <w:rsid w:val="004A356C"/>
    <w:rsid w:val="004B55F8"/>
    <w:rsid w:val="004C6208"/>
    <w:rsid w:val="004D01A5"/>
    <w:rsid w:val="004E088D"/>
    <w:rsid w:val="004E2E2C"/>
    <w:rsid w:val="004E5C9C"/>
    <w:rsid w:val="004F1752"/>
    <w:rsid w:val="004F17E1"/>
    <w:rsid w:val="004F4509"/>
    <w:rsid w:val="00512787"/>
    <w:rsid w:val="00513946"/>
    <w:rsid w:val="00535A00"/>
    <w:rsid w:val="00536222"/>
    <w:rsid w:val="00572E11"/>
    <w:rsid w:val="00576329"/>
    <w:rsid w:val="005866B6"/>
    <w:rsid w:val="00593A3D"/>
    <w:rsid w:val="00597216"/>
    <w:rsid w:val="005C13A8"/>
    <w:rsid w:val="005C13AF"/>
    <w:rsid w:val="005C4BCB"/>
    <w:rsid w:val="005C557A"/>
    <w:rsid w:val="005C72F5"/>
    <w:rsid w:val="005D0996"/>
    <w:rsid w:val="005D5234"/>
    <w:rsid w:val="005E5306"/>
    <w:rsid w:val="005F74DF"/>
    <w:rsid w:val="006032E4"/>
    <w:rsid w:val="0063548D"/>
    <w:rsid w:val="00635A84"/>
    <w:rsid w:val="0064068A"/>
    <w:rsid w:val="00662426"/>
    <w:rsid w:val="006672FD"/>
    <w:rsid w:val="006741AE"/>
    <w:rsid w:val="006863D2"/>
    <w:rsid w:val="006908C7"/>
    <w:rsid w:val="00695928"/>
    <w:rsid w:val="006A148C"/>
    <w:rsid w:val="006A15A6"/>
    <w:rsid w:val="006C72A7"/>
    <w:rsid w:val="006D04CC"/>
    <w:rsid w:val="006D1782"/>
    <w:rsid w:val="006D2631"/>
    <w:rsid w:val="006D5A8F"/>
    <w:rsid w:val="006D78F4"/>
    <w:rsid w:val="006E42B1"/>
    <w:rsid w:val="006E7818"/>
    <w:rsid w:val="006E787B"/>
    <w:rsid w:val="006F3905"/>
    <w:rsid w:val="006F4634"/>
    <w:rsid w:val="006F6773"/>
    <w:rsid w:val="006F6AE6"/>
    <w:rsid w:val="007115F2"/>
    <w:rsid w:val="00712D76"/>
    <w:rsid w:val="00721C27"/>
    <w:rsid w:val="007316DD"/>
    <w:rsid w:val="007348D8"/>
    <w:rsid w:val="00736662"/>
    <w:rsid w:val="00736F01"/>
    <w:rsid w:val="007408EC"/>
    <w:rsid w:val="00742A26"/>
    <w:rsid w:val="00762782"/>
    <w:rsid w:val="00775E3D"/>
    <w:rsid w:val="00787B7A"/>
    <w:rsid w:val="007A60F0"/>
    <w:rsid w:val="007A7D25"/>
    <w:rsid w:val="007B6144"/>
    <w:rsid w:val="007C1BEA"/>
    <w:rsid w:val="007E075C"/>
    <w:rsid w:val="007E49E7"/>
    <w:rsid w:val="007E67F9"/>
    <w:rsid w:val="00805C0A"/>
    <w:rsid w:val="008134B4"/>
    <w:rsid w:val="00813E40"/>
    <w:rsid w:val="00820E97"/>
    <w:rsid w:val="0082206A"/>
    <w:rsid w:val="00826992"/>
    <w:rsid w:val="008278F9"/>
    <w:rsid w:val="008405C0"/>
    <w:rsid w:val="00844D66"/>
    <w:rsid w:val="008453E6"/>
    <w:rsid w:val="00846CDB"/>
    <w:rsid w:val="008529CC"/>
    <w:rsid w:val="008540E9"/>
    <w:rsid w:val="008618D1"/>
    <w:rsid w:val="008679A4"/>
    <w:rsid w:val="00870E80"/>
    <w:rsid w:val="00872C7D"/>
    <w:rsid w:val="00882479"/>
    <w:rsid w:val="00886329"/>
    <w:rsid w:val="008A15F3"/>
    <w:rsid w:val="008A1782"/>
    <w:rsid w:val="008A269B"/>
    <w:rsid w:val="008A4860"/>
    <w:rsid w:val="008C15D1"/>
    <w:rsid w:val="008C5EDD"/>
    <w:rsid w:val="008C626B"/>
    <w:rsid w:val="008D6BC4"/>
    <w:rsid w:val="008D7FDD"/>
    <w:rsid w:val="008E4672"/>
    <w:rsid w:val="00907542"/>
    <w:rsid w:val="009134DD"/>
    <w:rsid w:val="009134DE"/>
    <w:rsid w:val="009158AB"/>
    <w:rsid w:val="0091784E"/>
    <w:rsid w:val="00931E29"/>
    <w:rsid w:val="00932B29"/>
    <w:rsid w:val="00936C4F"/>
    <w:rsid w:val="00941B30"/>
    <w:rsid w:val="00944E10"/>
    <w:rsid w:val="00944EE1"/>
    <w:rsid w:val="00951137"/>
    <w:rsid w:val="00954270"/>
    <w:rsid w:val="009563F0"/>
    <w:rsid w:val="00957F92"/>
    <w:rsid w:val="00971796"/>
    <w:rsid w:val="009744B7"/>
    <w:rsid w:val="00984CC2"/>
    <w:rsid w:val="00986D30"/>
    <w:rsid w:val="00997F51"/>
    <w:rsid w:val="009B1A80"/>
    <w:rsid w:val="009B59B7"/>
    <w:rsid w:val="009C7137"/>
    <w:rsid w:val="009D73FC"/>
    <w:rsid w:val="009D7AF8"/>
    <w:rsid w:val="009E78FC"/>
    <w:rsid w:val="009E7D36"/>
    <w:rsid w:val="009F5D74"/>
    <w:rsid w:val="00A15D5D"/>
    <w:rsid w:val="00A160D2"/>
    <w:rsid w:val="00A17DBC"/>
    <w:rsid w:val="00A36502"/>
    <w:rsid w:val="00A447B8"/>
    <w:rsid w:val="00A7610A"/>
    <w:rsid w:val="00A8516C"/>
    <w:rsid w:val="00A9391F"/>
    <w:rsid w:val="00AA2800"/>
    <w:rsid w:val="00AB5AFD"/>
    <w:rsid w:val="00AC63CD"/>
    <w:rsid w:val="00AD1889"/>
    <w:rsid w:val="00AE33FE"/>
    <w:rsid w:val="00AE3D9E"/>
    <w:rsid w:val="00B07435"/>
    <w:rsid w:val="00B20D0C"/>
    <w:rsid w:val="00B23D1B"/>
    <w:rsid w:val="00B33778"/>
    <w:rsid w:val="00B40E5A"/>
    <w:rsid w:val="00B5791D"/>
    <w:rsid w:val="00B71358"/>
    <w:rsid w:val="00B727B5"/>
    <w:rsid w:val="00B73450"/>
    <w:rsid w:val="00B743D8"/>
    <w:rsid w:val="00B83F25"/>
    <w:rsid w:val="00B92C8C"/>
    <w:rsid w:val="00BA6BE2"/>
    <w:rsid w:val="00BB0DC1"/>
    <w:rsid w:val="00BB5FAA"/>
    <w:rsid w:val="00BC60B2"/>
    <w:rsid w:val="00BD076C"/>
    <w:rsid w:val="00BE5C06"/>
    <w:rsid w:val="00BE6116"/>
    <w:rsid w:val="00C13DFF"/>
    <w:rsid w:val="00C1571C"/>
    <w:rsid w:val="00C22B07"/>
    <w:rsid w:val="00C267B0"/>
    <w:rsid w:val="00C303C2"/>
    <w:rsid w:val="00C3305D"/>
    <w:rsid w:val="00C40C14"/>
    <w:rsid w:val="00C5258A"/>
    <w:rsid w:val="00C56487"/>
    <w:rsid w:val="00C56769"/>
    <w:rsid w:val="00C618A8"/>
    <w:rsid w:val="00C82D1F"/>
    <w:rsid w:val="00C86641"/>
    <w:rsid w:val="00C91782"/>
    <w:rsid w:val="00C93E6A"/>
    <w:rsid w:val="00CA4B5E"/>
    <w:rsid w:val="00CB5165"/>
    <w:rsid w:val="00CB7278"/>
    <w:rsid w:val="00CC5688"/>
    <w:rsid w:val="00CF0881"/>
    <w:rsid w:val="00D00D56"/>
    <w:rsid w:val="00D0267E"/>
    <w:rsid w:val="00D20452"/>
    <w:rsid w:val="00D23753"/>
    <w:rsid w:val="00D32233"/>
    <w:rsid w:val="00D42DC8"/>
    <w:rsid w:val="00D43534"/>
    <w:rsid w:val="00D471ED"/>
    <w:rsid w:val="00D63FC6"/>
    <w:rsid w:val="00D7240F"/>
    <w:rsid w:val="00D7726D"/>
    <w:rsid w:val="00D84807"/>
    <w:rsid w:val="00D854B9"/>
    <w:rsid w:val="00D8582A"/>
    <w:rsid w:val="00D85873"/>
    <w:rsid w:val="00DA60E2"/>
    <w:rsid w:val="00DB58A5"/>
    <w:rsid w:val="00DC1CE9"/>
    <w:rsid w:val="00DC7C57"/>
    <w:rsid w:val="00DD5D17"/>
    <w:rsid w:val="00DD6264"/>
    <w:rsid w:val="00DF186B"/>
    <w:rsid w:val="00DF2347"/>
    <w:rsid w:val="00DF6023"/>
    <w:rsid w:val="00DF6CDE"/>
    <w:rsid w:val="00DF7734"/>
    <w:rsid w:val="00E0324F"/>
    <w:rsid w:val="00E05299"/>
    <w:rsid w:val="00E22F44"/>
    <w:rsid w:val="00E2468A"/>
    <w:rsid w:val="00E41BB6"/>
    <w:rsid w:val="00E533E3"/>
    <w:rsid w:val="00E61D9A"/>
    <w:rsid w:val="00E668A2"/>
    <w:rsid w:val="00E72ED1"/>
    <w:rsid w:val="00E762C2"/>
    <w:rsid w:val="00E76CB1"/>
    <w:rsid w:val="00E84DC3"/>
    <w:rsid w:val="00E86222"/>
    <w:rsid w:val="00E87D30"/>
    <w:rsid w:val="00EA74BC"/>
    <w:rsid w:val="00EC6B99"/>
    <w:rsid w:val="00ED65ED"/>
    <w:rsid w:val="00EE2D3A"/>
    <w:rsid w:val="00EF3617"/>
    <w:rsid w:val="00EF46F1"/>
    <w:rsid w:val="00F11CAA"/>
    <w:rsid w:val="00F21BE4"/>
    <w:rsid w:val="00F269FB"/>
    <w:rsid w:val="00F47B53"/>
    <w:rsid w:val="00F5518C"/>
    <w:rsid w:val="00F55DD1"/>
    <w:rsid w:val="00F57451"/>
    <w:rsid w:val="00F6635F"/>
    <w:rsid w:val="00F9453D"/>
    <w:rsid w:val="00FC3102"/>
    <w:rsid w:val="00FC46AF"/>
    <w:rsid w:val="00FD091C"/>
    <w:rsid w:val="00FD4590"/>
    <w:rsid w:val="00FD768F"/>
    <w:rsid w:val="00FF0A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6CC06D"/>
  <w15:chartTrackingRefBased/>
  <w15:docId w15:val="{8B1CF63A-DAD6-44BF-80AB-ACDE87B96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3E40"/>
    <w:pPr>
      <w:spacing w:line="240" w:lineRule="exact"/>
      <w:ind w:right="-720"/>
    </w:pPr>
    <w:rPr>
      <w:rFonts w:ascii="Arial" w:eastAsia="Times New Roman" w:hAnsi="Arial"/>
      <w:sz w:val="18"/>
      <w:szCs w:val="24"/>
      <w:lang w:eastAsia="en-US"/>
    </w:rPr>
  </w:style>
  <w:style w:type="paragraph" w:styleId="Heading1">
    <w:name w:val="heading 1"/>
    <w:basedOn w:val="Normal"/>
    <w:next w:val="Normal"/>
    <w:link w:val="Heading1Char"/>
    <w:uiPriority w:val="9"/>
    <w:qFormat/>
    <w:rsid w:val="007115F2"/>
    <w:pPr>
      <w:keepNext/>
      <w:keepLines/>
      <w:spacing w:before="480"/>
      <w:outlineLvl w:val="0"/>
    </w:pPr>
    <w:rPr>
      <w:rFonts w:ascii="Cambria" w:hAnsi="Cambria"/>
      <w:b/>
      <w:bCs/>
      <w:color w:val="365F91"/>
      <w:sz w:val="28"/>
      <w:szCs w:val="28"/>
    </w:rPr>
  </w:style>
  <w:style w:type="paragraph" w:styleId="Heading2">
    <w:name w:val="heading 2"/>
    <w:basedOn w:val="Heading1"/>
    <w:next w:val="Normal"/>
    <w:link w:val="Heading2Char"/>
    <w:autoRedefine/>
    <w:qFormat/>
    <w:rsid w:val="007A60F0"/>
    <w:pPr>
      <w:keepLines w:val="0"/>
      <w:tabs>
        <w:tab w:val="left" w:pos="360"/>
      </w:tabs>
      <w:spacing w:before="60" w:line="240" w:lineRule="auto"/>
      <w:ind w:left="360" w:right="-43" w:hanging="360"/>
      <w:outlineLvl w:val="1"/>
    </w:pPr>
    <w:rPr>
      <w:rFonts w:ascii="Arial" w:hAnsi="Arial" w:cs="Arial"/>
      <w:b w:val="0"/>
      <w:iCs/>
      <w:color w:val="000000"/>
      <w:kern w:val="18"/>
      <w:sz w:val="18"/>
      <w:szCs w:val="18"/>
    </w:rPr>
  </w:style>
  <w:style w:type="paragraph" w:styleId="Heading3">
    <w:name w:val="heading 3"/>
    <w:basedOn w:val="Normal"/>
    <w:next w:val="Normal"/>
    <w:link w:val="Heading3Char"/>
    <w:qFormat/>
    <w:rsid w:val="007115F2"/>
    <w:pPr>
      <w:keepNext/>
      <w:numPr>
        <w:ilvl w:val="2"/>
        <w:numId w:val="1"/>
      </w:numPr>
      <w:spacing w:before="240" w:after="60"/>
      <w:outlineLvl w:val="2"/>
    </w:pPr>
    <w:rPr>
      <w:rFonts w:cs="Arial"/>
      <w:b/>
      <w:bCs/>
      <w:sz w:val="26"/>
      <w:szCs w:val="26"/>
    </w:rPr>
  </w:style>
  <w:style w:type="paragraph" w:styleId="Heading4">
    <w:name w:val="heading 4"/>
    <w:basedOn w:val="Normal"/>
    <w:next w:val="Normal"/>
    <w:link w:val="Heading4Char"/>
    <w:qFormat/>
    <w:rsid w:val="007115F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7115F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7115F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7115F2"/>
    <w:pPr>
      <w:numPr>
        <w:ilvl w:val="6"/>
        <w:numId w:val="1"/>
      </w:numPr>
      <w:spacing w:before="240" w:after="60"/>
      <w:outlineLvl w:val="6"/>
    </w:pPr>
  </w:style>
  <w:style w:type="paragraph" w:styleId="Heading8">
    <w:name w:val="heading 8"/>
    <w:basedOn w:val="Normal"/>
    <w:next w:val="Normal"/>
    <w:link w:val="Heading8Char"/>
    <w:qFormat/>
    <w:rsid w:val="007115F2"/>
    <w:pPr>
      <w:numPr>
        <w:ilvl w:val="7"/>
        <w:numId w:val="1"/>
      </w:numPr>
      <w:spacing w:before="240" w:after="60"/>
      <w:outlineLvl w:val="7"/>
    </w:pPr>
    <w:rPr>
      <w:i/>
      <w:iCs/>
    </w:rPr>
  </w:style>
  <w:style w:type="paragraph" w:styleId="Heading9">
    <w:name w:val="heading 9"/>
    <w:basedOn w:val="Normal"/>
    <w:next w:val="Normal"/>
    <w:link w:val="Heading9Char"/>
    <w:qFormat/>
    <w:rsid w:val="007115F2"/>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A60F0"/>
    <w:rPr>
      <w:rFonts w:ascii="Arial" w:eastAsia="Times New Roman" w:hAnsi="Arial" w:cs="Arial"/>
      <w:bCs/>
      <w:iCs/>
      <w:color w:val="000000"/>
      <w:kern w:val="18"/>
      <w:sz w:val="18"/>
      <w:szCs w:val="18"/>
    </w:rPr>
  </w:style>
  <w:style w:type="character" w:customStyle="1" w:styleId="Heading3Char">
    <w:name w:val="Heading 3 Char"/>
    <w:link w:val="Heading3"/>
    <w:rsid w:val="007115F2"/>
    <w:rPr>
      <w:rFonts w:ascii="Arial" w:eastAsia="Times New Roman" w:hAnsi="Arial" w:cs="Arial"/>
      <w:b/>
      <w:bCs/>
      <w:sz w:val="26"/>
      <w:szCs w:val="26"/>
    </w:rPr>
  </w:style>
  <w:style w:type="character" w:customStyle="1" w:styleId="Heading4Char">
    <w:name w:val="Heading 4 Char"/>
    <w:link w:val="Heading4"/>
    <w:rsid w:val="007115F2"/>
    <w:rPr>
      <w:rFonts w:ascii="Myriad" w:eastAsia="Times New Roman" w:hAnsi="Myriad" w:cs="Times New Roman"/>
      <w:b/>
      <w:bCs/>
      <w:sz w:val="28"/>
      <w:szCs w:val="28"/>
    </w:rPr>
  </w:style>
  <w:style w:type="character" w:customStyle="1" w:styleId="Heading5Char">
    <w:name w:val="Heading 5 Char"/>
    <w:link w:val="Heading5"/>
    <w:rsid w:val="007115F2"/>
    <w:rPr>
      <w:rFonts w:ascii="Myriad" w:eastAsia="Times New Roman" w:hAnsi="Myriad" w:cs="Times New Roman"/>
      <w:b/>
      <w:bCs/>
      <w:i/>
      <w:iCs/>
      <w:sz w:val="26"/>
      <w:szCs w:val="26"/>
    </w:rPr>
  </w:style>
  <w:style w:type="character" w:customStyle="1" w:styleId="Heading6Char">
    <w:name w:val="Heading 6 Char"/>
    <w:link w:val="Heading6"/>
    <w:rsid w:val="007115F2"/>
    <w:rPr>
      <w:rFonts w:ascii="Myriad" w:eastAsia="Times New Roman" w:hAnsi="Myriad" w:cs="Times New Roman"/>
      <w:b/>
      <w:bCs/>
    </w:rPr>
  </w:style>
  <w:style w:type="character" w:customStyle="1" w:styleId="Heading7Char">
    <w:name w:val="Heading 7 Char"/>
    <w:link w:val="Heading7"/>
    <w:rsid w:val="007115F2"/>
    <w:rPr>
      <w:rFonts w:ascii="Myriad" w:eastAsia="Times New Roman" w:hAnsi="Myriad" w:cs="Times New Roman"/>
      <w:sz w:val="19"/>
      <w:szCs w:val="24"/>
    </w:rPr>
  </w:style>
  <w:style w:type="character" w:customStyle="1" w:styleId="Heading8Char">
    <w:name w:val="Heading 8 Char"/>
    <w:link w:val="Heading8"/>
    <w:rsid w:val="007115F2"/>
    <w:rPr>
      <w:rFonts w:ascii="Myriad" w:eastAsia="Times New Roman" w:hAnsi="Myriad" w:cs="Times New Roman"/>
      <w:i/>
      <w:iCs/>
      <w:sz w:val="19"/>
      <w:szCs w:val="24"/>
    </w:rPr>
  </w:style>
  <w:style w:type="character" w:customStyle="1" w:styleId="Heading9Char">
    <w:name w:val="Heading 9 Char"/>
    <w:link w:val="Heading9"/>
    <w:rsid w:val="007115F2"/>
    <w:rPr>
      <w:rFonts w:ascii="Arial" w:eastAsia="Times New Roman" w:hAnsi="Arial" w:cs="Arial"/>
    </w:rPr>
  </w:style>
  <w:style w:type="paragraph" w:styleId="Header">
    <w:name w:val="header"/>
    <w:basedOn w:val="Normal"/>
    <w:link w:val="HeaderChar"/>
    <w:rsid w:val="007115F2"/>
    <w:pPr>
      <w:tabs>
        <w:tab w:val="center" w:pos="4320"/>
        <w:tab w:val="right" w:pos="8640"/>
      </w:tabs>
    </w:pPr>
  </w:style>
  <w:style w:type="character" w:customStyle="1" w:styleId="HeaderChar">
    <w:name w:val="Header Char"/>
    <w:link w:val="Header"/>
    <w:rsid w:val="007115F2"/>
    <w:rPr>
      <w:rFonts w:ascii="Myriad" w:eastAsia="Times New Roman" w:hAnsi="Myriad" w:cs="Times New Roman"/>
      <w:sz w:val="19"/>
      <w:szCs w:val="24"/>
    </w:rPr>
  </w:style>
  <w:style w:type="paragraph" w:customStyle="1" w:styleId="OFFICEBOX">
    <w:name w:val="OFFICE BOX"/>
    <w:basedOn w:val="Normal"/>
    <w:rsid w:val="007115F2"/>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right="0"/>
    </w:pPr>
    <w:rPr>
      <w:rFonts w:ascii="Myriad Roman" w:hAnsi="Myriad Roman"/>
      <w:b/>
      <w:sz w:val="16"/>
      <w:szCs w:val="20"/>
    </w:rPr>
  </w:style>
  <w:style w:type="character" w:styleId="Hyperlink">
    <w:name w:val="Hyperlink"/>
    <w:rsid w:val="007115F2"/>
    <w:rPr>
      <w:color w:val="0000FF"/>
      <w:u w:val="single"/>
    </w:rPr>
  </w:style>
  <w:style w:type="character" w:customStyle="1" w:styleId="Heading1Char">
    <w:name w:val="Heading 1 Char"/>
    <w:link w:val="Heading1"/>
    <w:uiPriority w:val="9"/>
    <w:rsid w:val="007115F2"/>
    <w:rPr>
      <w:rFonts w:ascii="Cambria" w:eastAsia="Times New Roman" w:hAnsi="Cambria" w:cs="Times New Roman"/>
      <w:b/>
      <w:bCs/>
      <w:color w:val="365F91"/>
      <w:sz w:val="28"/>
      <w:szCs w:val="28"/>
    </w:rPr>
  </w:style>
  <w:style w:type="paragraph" w:styleId="Footer">
    <w:name w:val="footer"/>
    <w:basedOn w:val="Normal"/>
    <w:link w:val="FooterChar"/>
    <w:uiPriority w:val="99"/>
    <w:unhideWhenUsed/>
    <w:rsid w:val="00DB58A5"/>
    <w:pPr>
      <w:tabs>
        <w:tab w:val="center" w:pos="4680"/>
        <w:tab w:val="right" w:pos="9360"/>
      </w:tabs>
      <w:spacing w:line="240" w:lineRule="auto"/>
    </w:pPr>
  </w:style>
  <w:style w:type="character" w:customStyle="1" w:styleId="FooterChar">
    <w:name w:val="Footer Char"/>
    <w:link w:val="Footer"/>
    <w:uiPriority w:val="99"/>
    <w:rsid w:val="00DB58A5"/>
    <w:rPr>
      <w:rFonts w:ascii="Myriad" w:eastAsia="Times New Roman" w:hAnsi="Myriad" w:cs="Times New Roman"/>
      <w:sz w:val="19"/>
      <w:szCs w:val="24"/>
    </w:rPr>
  </w:style>
  <w:style w:type="paragraph" w:styleId="BalloonText">
    <w:name w:val="Balloon Text"/>
    <w:basedOn w:val="Normal"/>
    <w:link w:val="BalloonTextChar"/>
    <w:uiPriority w:val="99"/>
    <w:semiHidden/>
    <w:unhideWhenUsed/>
    <w:rsid w:val="00304986"/>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304986"/>
    <w:rPr>
      <w:rFonts w:ascii="Tahoma" w:eastAsia="Times New Roman" w:hAnsi="Tahoma" w:cs="Tahoma"/>
      <w:sz w:val="16"/>
      <w:szCs w:val="16"/>
    </w:rPr>
  </w:style>
  <w:style w:type="table" w:styleId="TableGrid">
    <w:name w:val="Table Grid"/>
    <w:basedOn w:val="TableNormal"/>
    <w:uiPriority w:val="59"/>
    <w:rsid w:val="003049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258A"/>
    <w:pPr>
      <w:ind w:left="720"/>
      <w:contextualSpacing/>
    </w:pPr>
  </w:style>
  <w:style w:type="character" w:styleId="CommentReference">
    <w:name w:val="annotation reference"/>
    <w:uiPriority w:val="99"/>
    <w:semiHidden/>
    <w:unhideWhenUsed/>
    <w:rsid w:val="003B4AA1"/>
    <w:rPr>
      <w:sz w:val="16"/>
      <w:szCs w:val="16"/>
    </w:rPr>
  </w:style>
  <w:style w:type="paragraph" w:styleId="CommentText">
    <w:name w:val="annotation text"/>
    <w:basedOn w:val="Normal"/>
    <w:link w:val="CommentTextChar"/>
    <w:uiPriority w:val="99"/>
    <w:unhideWhenUsed/>
    <w:rsid w:val="003B4AA1"/>
    <w:pPr>
      <w:spacing w:line="240" w:lineRule="auto"/>
    </w:pPr>
    <w:rPr>
      <w:sz w:val="20"/>
      <w:szCs w:val="20"/>
    </w:rPr>
  </w:style>
  <w:style w:type="character" w:customStyle="1" w:styleId="CommentTextChar">
    <w:name w:val="Comment Text Char"/>
    <w:link w:val="CommentText"/>
    <w:uiPriority w:val="99"/>
    <w:rsid w:val="003B4AA1"/>
    <w:rPr>
      <w:rFonts w:ascii="Myriad" w:eastAsia="Times New Roman" w:hAnsi="Myriad" w:cs="Times New Roman"/>
      <w:sz w:val="20"/>
      <w:szCs w:val="20"/>
    </w:rPr>
  </w:style>
  <w:style w:type="paragraph" w:styleId="CommentSubject">
    <w:name w:val="annotation subject"/>
    <w:basedOn w:val="CommentText"/>
    <w:next w:val="CommentText"/>
    <w:link w:val="CommentSubjectChar"/>
    <w:uiPriority w:val="99"/>
    <w:semiHidden/>
    <w:unhideWhenUsed/>
    <w:rsid w:val="003B4AA1"/>
    <w:rPr>
      <w:b/>
      <w:bCs/>
    </w:rPr>
  </w:style>
  <w:style w:type="character" w:customStyle="1" w:styleId="CommentSubjectChar">
    <w:name w:val="Comment Subject Char"/>
    <w:link w:val="CommentSubject"/>
    <w:uiPriority w:val="99"/>
    <w:semiHidden/>
    <w:rsid w:val="003B4AA1"/>
    <w:rPr>
      <w:rFonts w:ascii="Myriad" w:eastAsia="Times New Roman" w:hAnsi="Myriad" w:cs="Times New Roman"/>
      <w:b/>
      <w:bCs/>
      <w:sz w:val="20"/>
      <w:szCs w:val="20"/>
    </w:rPr>
  </w:style>
  <w:style w:type="paragraph" w:customStyle="1" w:styleId="Indentwithtabs">
    <w:name w:val="Indent with tabs"/>
    <w:basedOn w:val="Normal"/>
    <w:rsid w:val="00813E40"/>
    <w:pPr>
      <w:numPr>
        <w:numId w:val="9"/>
      </w:numPr>
      <w:tabs>
        <w:tab w:val="left" w:pos="360"/>
        <w:tab w:val="right" w:leader="underscore" w:pos="9720"/>
      </w:tabs>
    </w:pPr>
    <w:rPr>
      <w:rFonts w:ascii="Myriad Roman" w:hAnsi="Myriad Roman"/>
      <w:sz w:val="19"/>
    </w:rPr>
  </w:style>
  <w:style w:type="paragraph" w:customStyle="1" w:styleId="IndentwithTabs2">
    <w:name w:val="Indent with Tabs2"/>
    <w:basedOn w:val="Normal"/>
    <w:rsid w:val="00813E40"/>
    <w:pPr>
      <w:numPr>
        <w:ilvl w:val="1"/>
        <w:numId w:val="9"/>
      </w:numPr>
      <w:tabs>
        <w:tab w:val="left" w:pos="360"/>
        <w:tab w:val="left" w:pos="720"/>
        <w:tab w:val="right" w:leader="underscore" w:pos="9720"/>
      </w:tabs>
    </w:pPr>
    <w:rPr>
      <w:rFonts w:ascii="Myriad Roman" w:hAnsi="Myriad Roman"/>
      <w:sz w:val="20"/>
    </w:rPr>
  </w:style>
  <w:style w:type="character" w:customStyle="1" w:styleId="UnresolvedMention1">
    <w:name w:val="Unresolved Mention1"/>
    <w:uiPriority w:val="99"/>
    <w:semiHidden/>
    <w:unhideWhenUsed/>
    <w:rsid w:val="007A60F0"/>
    <w:rPr>
      <w:color w:val="605E5C"/>
      <w:shd w:val="clear" w:color="auto" w:fill="E1DFDD"/>
    </w:rPr>
  </w:style>
  <w:style w:type="character" w:customStyle="1" w:styleId="UnresolvedMention2">
    <w:name w:val="Unresolved Mention2"/>
    <w:basedOn w:val="DefaultParagraphFont"/>
    <w:uiPriority w:val="99"/>
    <w:unhideWhenUsed/>
    <w:rsid w:val="003B3C0C"/>
    <w:rPr>
      <w:color w:val="605E5C"/>
      <w:shd w:val="clear" w:color="auto" w:fill="E1DFDD"/>
    </w:rPr>
  </w:style>
  <w:style w:type="character" w:customStyle="1" w:styleId="Mention1">
    <w:name w:val="Mention1"/>
    <w:basedOn w:val="DefaultParagraphFont"/>
    <w:uiPriority w:val="99"/>
    <w:unhideWhenUsed/>
    <w:rsid w:val="003B3C0C"/>
    <w:rPr>
      <w:color w:val="2B579A"/>
      <w:shd w:val="clear" w:color="auto" w:fill="E1DFDD"/>
    </w:rPr>
  </w:style>
  <w:style w:type="character" w:customStyle="1" w:styleId="UnresolvedMention3">
    <w:name w:val="Unresolved Mention3"/>
    <w:basedOn w:val="DefaultParagraphFont"/>
    <w:uiPriority w:val="99"/>
    <w:unhideWhenUsed/>
    <w:rsid w:val="004E5C9C"/>
    <w:rPr>
      <w:color w:val="605E5C"/>
      <w:shd w:val="clear" w:color="auto" w:fill="E1DFDD"/>
    </w:rPr>
  </w:style>
  <w:style w:type="character" w:customStyle="1" w:styleId="Mention2">
    <w:name w:val="Mention2"/>
    <w:basedOn w:val="DefaultParagraphFont"/>
    <w:uiPriority w:val="99"/>
    <w:unhideWhenUsed/>
    <w:rsid w:val="004E5C9C"/>
    <w:rPr>
      <w:color w:val="2B579A"/>
      <w:shd w:val="clear" w:color="auto" w:fill="E1DFDD"/>
    </w:rPr>
  </w:style>
  <w:style w:type="character" w:styleId="FollowedHyperlink">
    <w:name w:val="FollowedHyperlink"/>
    <w:basedOn w:val="DefaultParagraphFont"/>
    <w:uiPriority w:val="99"/>
    <w:semiHidden/>
    <w:unhideWhenUsed/>
    <w:rsid w:val="006F3905"/>
    <w:rPr>
      <w:color w:val="954F72" w:themeColor="followedHyperlink"/>
      <w:u w:val="single"/>
    </w:rPr>
  </w:style>
  <w:style w:type="paragraph" w:styleId="Revision">
    <w:name w:val="Revision"/>
    <w:hidden/>
    <w:uiPriority w:val="99"/>
    <w:semiHidden/>
    <w:rsid w:val="00415444"/>
    <w:rPr>
      <w:rFonts w:ascii="Arial" w:eastAsia="Times New Roman" w:hAnsi="Arial"/>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yCCOF.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cof.org/resource/ocal-natural-flavor-affidavi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cof.org/sites/default/files/Nonorganic_Agricultural_Affidavit.p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s://ccof1.sharepoint.com/sites/365XCertStaff/Shared%20Documents/General/WIP%20Controlled%20Documents/COMPLETE%20AND%20READY%20TO%20SEND/OCal%20OSP%20Sept%202021/Distributor/inbox@ccof.org" TargetMode="External"/><Relationship Id="rId2" Type="http://schemas.openxmlformats.org/officeDocument/2006/relationships/hyperlink" Target="https://www.ccof.org/documents"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diaLengthInSeconds xmlns="09ababc6-fd81-4b54-b3d2-b3b9331a54f2" xsi:nil="true"/>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A6A651-FF2D-480E-843F-9D77217B2723}">
  <ds:schemaRefs>
    <ds:schemaRef ds:uri="http://schemas.microsoft.com/office/2006/metadata/longProperties"/>
  </ds:schemaRefs>
</ds:datastoreItem>
</file>

<file path=customXml/itemProps2.xml><?xml version="1.0" encoding="utf-8"?>
<ds:datastoreItem xmlns:ds="http://schemas.openxmlformats.org/officeDocument/2006/customXml" ds:itemID="{53EE7B37-1F27-4B91-B9B8-257CA5D62A1D}">
  <ds:schemaRefs>
    <ds:schemaRef ds:uri="http://schemas.microsoft.com/sharepoint/v3/contenttype/forms"/>
  </ds:schemaRefs>
</ds:datastoreItem>
</file>

<file path=customXml/itemProps3.xml><?xml version="1.0" encoding="utf-8"?>
<ds:datastoreItem xmlns:ds="http://schemas.openxmlformats.org/officeDocument/2006/customXml" ds:itemID="{D4A10483-F0A6-44CC-86E0-54BDC8F01FA3}">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4.xml><?xml version="1.0" encoding="utf-8"?>
<ds:datastoreItem xmlns:ds="http://schemas.openxmlformats.org/officeDocument/2006/customXml" ds:itemID="{EFE7E88C-9A3F-494F-BACC-79FE50C82346}">
  <ds:schemaRefs>
    <ds:schemaRef ds:uri="http://schemas.openxmlformats.org/officeDocument/2006/bibliography"/>
  </ds:schemaRefs>
</ds:datastoreItem>
</file>

<file path=customXml/itemProps5.xml><?xml version="1.0" encoding="utf-8"?>
<ds:datastoreItem xmlns:ds="http://schemas.openxmlformats.org/officeDocument/2006/customXml" ds:itemID="{93BF3075-63E0-42A1-AFE0-BE0007B64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Pages>
  <Words>957</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OCal Product Nonorganic Material Affidavit</vt:lpstr>
    </vt:vector>
  </TitlesOfParts>
  <Company>Microsoft</Company>
  <LinksUpToDate>false</LinksUpToDate>
  <CharactersWithSpaces>6400</CharactersWithSpaces>
  <SharedDoc>false</SharedDoc>
  <HLinks>
    <vt:vector size="42" baseType="variant">
      <vt:variant>
        <vt:i4>524296</vt:i4>
      </vt:variant>
      <vt:variant>
        <vt:i4>39</vt:i4>
      </vt:variant>
      <vt:variant>
        <vt:i4>0</vt:i4>
      </vt:variant>
      <vt:variant>
        <vt:i4>5</vt:i4>
      </vt:variant>
      <vt:variant>
        <vt:lpwstr>https://www.ccof.org/sites/default/files/Nonorganic_Agricultural_Affidavit.pdf</vt:lpwstr>
      </vt:variant>
      <vt:variant>
        <vt:lpwstr/>
      </vt:variant>
      <vt:variant>
        <vt:i4>3735588</vt:i4>
      </vt:variant>
      <vt:variant>
        <vt:i4>3</vt:i4>
      </vt:variant>
      <vt:variant>
        <vt:i4>0</vt:i4>
      </vt:variant>
      <vt:variant>
        <vt:i4>5</vt:i4>
      </vt:variant>
      <vt:variant>
        <vt:lpwstr>http://www.myccof.org/</vt:lpwstr>
      </vt:variant>
      <vt:variant>
        <vt:lpwstr/>
      </vt:variant>
      <vt:variant>
        <vt:i4>3866668</vt:i4>
      </vt:variant>
      <vt:variant>
        <vt:i4>0</vt:i4>
      </vt:variant>
      <vt:variant>
        <vt:i4>0</vt:i4>
      </vt:variant>
      <vt:variant>
        <vt:i4>5</vt:i4>
      </vt:variant>
      <vt:variant>
        <vt:lpwstr>http://www.ccof.org/resource/ocal-natural-flavor-affidavit</vt:lpwstr>
      </vt:variant>
      <vt:variant>
        <vt:lpwstr/>
      </vt:variant>
      <vt:variant>
        <vt:i4>4128835</vt:i4>
      </vt:variant>
      <vt:variant>
        <vt:i4>3</vt:i4>
      </vt:variant>
      <vt:variant>
        <vt:i4>0</vt:i4>
      </vt:variant>
      <vt:variant>
        <vt:i4>5</vt:i4>
      </vt:variant>
      <vt:variant>
        <vt:lpwstr>https://ccof1.sharepoint.com/sites/365XCertStaff/Shared Documents/General/WIP Controlled Documents/COMPLETE AND READY TO SEND/OCal OSP Sept 2021/Distributor/inbox@ccof.org</vt:lpwstr>
      </vt:variant>
      <vt:variant>
        <vt:lpwstr/>
      </vt:variant>
      <vt:variant>
        <vt:i4>3276852</vt:i4>
      </vt:variant>
      <vt:variant>
        <vt:i4>0</vt:i4>
      </vt:variant>
      <vt:variant>
        <vt:i4>0</vt:i4>
      </vt:variant>
      <vt:variant>
        <vt:i4>5</vt:i4>
      </vt:variant>
      <vt:variant>
        <vt:lpwstr>https://www.ccof.org/documents</vt:lpwstr>
      </vt:variant>
      <vt:variant>
        <vt:lpwstr/>
      </vt:variant>
      <vt:variant>
        <vt:i4>5963872</vt:i4>
      </vt:variant>
      <vt:variant>
        <vt:i4>3</vt:i4>
      </vt:variant>
      <vt:variant>
        <vt:i4>0</vt:i4>
      </vt:variant>
      <vt:variant>
        <vt:i4>5</vt:i4>
      </vt:variant>
      <vt:variant>
        <vt:lpwstr>mailto:sarah@ccof.org</vt:lpwstr>
      </vt:variant>
      <vt:variant>
        <vt:lpwstr/>
      </vt:variant>
      <vt:variant>
        <vt:i4>4456562</vt:i4>
      </vt:variant>
      <vt:variant>
        <vt:i4>0</vt:i4>
      </vt:variant>
      <vt:variant>
        <vt:i4>0</vt:i4>
      </vt:variant>
      <vt:variant>
        <vt:i4>5</vt:i4>
      </vt:variant>
      <vt:variant>
        <vt:lpwstr>mailto:cslay@ccof.org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OCal Product Nonorganic Material Affidavit</dc:title>
  <dc:subject/>
  <dc:creator>ggregory</dc:creator>
  <cp:keywords/>
  <cp:lastModifiedBy>Chantal Waite</cp:lastModifiedBy>
  <cp:revision>71</cp:revision>
  <cp:lastPrinted>2016-03-08T17:54:00Z</cp:lastPrinted>
  <dcterms:created xsi:type="dcterms:W3CDTF">2021-09-17T21:45:00Z</dcterms:created>
  <dcterms:modified xsi:type="dcterms:W3CDTF">2025-04-24T02:32:00Z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display_urn:schemas-microsoft-com:office:office#Editor">
    <vt:lpwstr>Sarah Reed</vt:lpwstr>
  </property>
  <property fmtid="{D5CDD505-2E9C-101B-9397-08002B2CF9AE}" pid="4" name="Order">
    <vt:r8>29796000</vt:r8>
  </property>
  <property fmtid="{D5CDD505-2E9C-101B-9397-08002B2CF9AE}" pid="5" name="display_urn:schemas-microsoft-com:office:office#Author">
    <vt:lpwstr>Gamai Gregory</vt:lpwstr>
  </property>
  <property fmtid="{D5CDD505-2E9C-101B-9397-08002B2CF9AE}" pid="6" name="Hyperlink">
    <vt:lpwstr>, </vt:lpwstr>
  </property>
  <property fmtid="{D5CDD505-2E9C-101B-9397-08002B2CF9AE}" pid="7" name="t7kx">
    <vt:lpwstr/>
  </property>
  <property fmtid="{D5CDD505-2E9C-101B-9397-08002B2CF9AE}" pid="8" name="_ip_UnifiedCompliancePolicyUIAction">
    <vt:lpwstr/>
  </property>
  <property fmtid="{D5CDD505-2E9C-101B-9397-08002B2CF9AE}" pid="9" name="_ip_UnifiedCompliancePolicyProperties">
    <vt:lpwstr/>
  </property>
  <property fmtid="{D5CDD505-2E9C-101B-9397-08002B2CF9AE}" pid="10" name="Sign-off statu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xd_Signature">
    <vt:bool>false</vt:bool>
  </property>
  <property fmtid="{D5CDD505-2E9C-101B-9397-08002B2CF9AE}" pid="16" name="TriggerFlowInfo">
    <vt:lpwstr/>
  </property>
  <property fmtid="{D5CDD505-2E9C-101B-9397-08002B2CF9AE}" pid="17" name="MediaServiceImageTags">
    <vt:lpwstr/>
  </property>
</Properties>
</file>